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5721" w14:textId="01323E30" w:rsidR="00BD1FD5" w:rsidRDefault="00F105E6" w:rsidP="00F105E6">
      <w:pPr>
        <w:jc w:val="both"/>
      </w:pPr>
      <w:r w:rsidRPr="00F105E6">
        <w:t>16 Tage gegen Gewalt an Frauen und Mädchen ist eine internationale Kampagne, die jedes Jahr</w:t>
      </w:r>
      <w:r w:rsidRPr="00F105E6">
        <w:rPr>
          <w:b/>
          <w:bCs/>
        </w:rPr>
        <w:t> von 25. November bis 10. Dezember</w:t>
      </w:r>
      <w:r w:rsidRPr="00F105E6">
        <w:t> stattfindet. Auf der ganzen Welt nützen Fraueninitiativen den Zeitraum vom Internationalen Tag gegen Gewalt an Frauen (25. November) bis zum Internationalen Tag der Menschenrechte (10. Dezember), um auf das Recht auf ein gewaltfreies Leben aufmerksam zu machen und setzen Aktionen dazu. Österreich nimmt seit 1992 an der Kampagne teil.</w:t>
      </w:r>
    </w:p>
    <w:p w14:paraId="6EB3BBD7" w14:textId="77777777" w:rsidR="00F105E6" w:rsidRDefault="00F105E6" w:rsidP="00F105E6">
      <w:pPr>
        <w:jc w:val="both"/>
      </w:pPr>
    </w:p>
    <w:p w14:paraId="45BF4EA8" w14:textId="3B107800" w:rsidR="00E658A2" w:rsidRDefault="00F105E6" w:rsidP="00F105E6">
      <w:pPr>
        <w:jc w:val="both"/>
      </w:pPr>
      <w:r w:rsidRPr="00F105E6">
        <w:t xml:space="preserve">Mit </w:t>
      </w:r>
      <w:r w:rsidR="004A1DE0">
        <w:t>9.Oktober 2025</w:t>
      </w:r>
      <w:r w:rsidRPr="00F105E6">
        <w:t xml:space="preserve"> wurden in Österreich </w:t>
      </w:r>
      <w:r w:rsidR="004A1DE0">
        <w:t>12</w:t>
      </w:r>
      <w:r w:rsidRPr="00F105E6">
        <w:t xml:space="preserve"> Femizide/Morde an weiblichen Personen, sowie </w:t>
      </w:r>
      <w:r w:rsidR="00EF221B">
        <w:t>3</w:t>
      </w:r>
      <w:r w:rsidR="004A1DE0">
        <w:t>9</w:t>
      </w:r>
      <w:r w:rsidRPr="00F105E6">
        <w:t xml:space="preserve"> als Mordversuche eingestufte Gewalttaten an Frauen* und Mädchen* verzeichnet.</w:t>
      </w:r>
      <w:r>
        <w:t xml:space="preserve"> Diese Morde wurden von Männern verübt, die zu den Frauen in einem Nahverhältnis standen, wie (Ex-)Partner, Väter, Bekannte.</w:t>
      </w:r>
      <w:r w:rsidRPr="00F105E6">
        <w:t xml:space="preserve"> Die Frauenhäuser sind ausgelastet, die Beratungsstellen ebenfalls. Trotzdem schaffen es viele Frauen und Mädchen nicht, sich aus Gewalt</w:t>
      </w:r>
      <w:r>
        <w:t>beziehungen</w:t>
      </w:r>
      <w:r w:rsidRPr="00F105E6">
        <w:t xml:space="preserve"> zu lösen.</w:t>
      </w:r>
    </w:p>
    <w:p w14:paraId="24344B2D" w14:textId="77777777" w:rsidR="00F105E6" w:rsidRPr="00F105E6" w:rsidRDefault="00F105E6" w:rsidP="00F105E6">
      <w:pPr>
        <w:jc w:val="both"/>
      </w:pPr>
    </w:p>
    <w:p w14:paraId="019A6617" w14:textId="77777777" w:rsidR="00F105E6" w:rsidRPr="00F105E6" w:rsidRDefault="00F105E6" w:rsidP="00F105E6">
      <w:pPr>
        <w:jc w:val="both"/>
      </w:pPr>
      <w:r w:rsidRPr="00F105E6">
        <w:t xml:space="preserve">Wir als Kirche dürfen unsere Augen nicht verschließen. Unser Grundauftrag ist es ein heilsamer Raum für alle Menschen zu sein. Es liegt in unserer Verantwortung, dies für unsere Mitmenschen zu verwirklichen und erfahrbar zu machen. </w:t>
      </w:r>
    </w:p>
    <w:p w14:paraId="51C95608" w14:textId="77777777" w:rsidR="00F105E6" w:rsidRDefault="00F105E6" w:rsidP="00F105E6">
      <w:pPr>
        <w:jc w:val="both"/>
      </w:pPr>
    </w:p>
    <w:p w14:paraId="227C8546" w14:textId="330B15D2" w:rsidR="00C738CC" w:rsidRPr="00C738CC" w:rsidRDefault="00C738CC" w:rsidP="00C738CC">
      <w:pPr>
        <w:jc w:val="both"/>
        <w:rPr>
          <w:lang w:val="sl-SI"/>
        </w:rPr>
      </w:pPr>
      <w:r w:rsidRPr="00C738CC">
        <w:rPr>
          <w:lang w:val="sl-SI"/>
        </w:rPr>
        <w:t>16 dni proti nasilju nad ženskami in dekleti je mednarodna kampanja, ki poteka vsako leto od 25. novembra do 10. decembra. Po vsem svetu ženske pobude izkoristijo obdobje od mednarodnega dneva proti nasilju nad ženskami (25. november) do mednarodnega dneva človekovih pravic (10. december), da opozorijo na pravico do življenja brez nasilja in organizirajo akcije v tej zvezi. Avstrija se kampanje udeležuje od leta 1992.</w:t>
      </w:r>
    </w:p>
    <w:p w14:paraId="20EDD03D" w14:textId="7C65CDD1" w:rsidR="00C738CC" w:rsidRPr="00C738CC" w:rsidRDefault="00C738CC" w:rsidP="00C738CC">
      <w:pPr>
        <w:jc w:val="both"/>
        <w:rPr>
          <w:lang w:val="sl-SI"/>
        </w:rPr>
      </w:pPr>
      <w:r w:rsidRPr="00C738CC">
        <w:rPr>
          <w:lang w:val="sl-SI"/>
        </w:rPr>
        <w:t xml:space="preserve">Do </w:t>
      </w:r>
      <w:r>
        <w:rPr>
          <w:lang w:val="sl-SI"/>
        </w:rPr>
        <w:t>11</w:t>
      </w:r>
      <w:r w:rsidRPr="00C738CC">
        <w:rPr>
          <w:lang w:val="sl-SI"/>
        </w:rPr>
        <w:t xml:space="preserve">. oktobra 2025 je bilo v Avstriji zabeleženih </w:t>
      </w:r>
      <w:r>
        <w:rPr>
          <w:lang w:val="sl-SI"/>
        </w:rPr>
        <w:t>26</w:t>
      </w:r>
      <w:r w:rsidRPr="00C738CC">
        <w:rPr>
          <w:lang w:val="sl-SI"/>
        </w:rPr>
        <w:t xml:space="preserve"> femicidov/umorov žensk ter 39 nasilnih dejanj nad ženskami in dekleti, ki so bila opredeljena kot poskusi umora. Te umore so zagrešili moški, ki so bili v tesnem odnosu z ženskami, kot so (nekdanji) partnerji, očetje, znanci. Kljub temu mnoge ženske in dekleta ne uspejo izstopiti iz nasilnih odnosov.</w:t>
      </w:r>
    </w:p>
    <w:p w14:paraId="517C9964" w14:textId="36BB208B" w:rsidR="00C738CC" w:rsidRPr="00C738CC" w:rsidRDefault="00C738CC" w:rsidP="00C738CC">
      <w:pPr>
        <w:jc w:val="both"/>
        <w:rPr>
          <w:lang w:val="sl-SI"/>
        </w:rPr>
      </w:pPr>
      <w:r w:rsidRPr="00C738CC">
        <w:rPr>
          <w:lang w:val="sl-SI"/>
        </w:rPr>
        <w:t xml:space="preserve">Kot Cerkev </w:t>
      </w:r>
      <w:r>
        <w:rPr>
          <w:lang w:val="sl-SI"/>
        </w:rPr>
        <w:t>si ne smemo zatiskati oči</w:t>
      </w:r>
      <w:r w:rsidRPr="00C738CC">
        <w:rPr>
          <w:lang w:val="sl-SI"/>
        </w:rPr>
        <w:t>. Naša osnovna naloga je, da smo prostor zdravljenja za vse ljudi. Naša odgovornost je, da to uresničimo za naše bližnje in jim omogočimo</w:t>
      </w:r>
      <w:r>
        <w:rPr>
          <w:lang w:val="sl-SI"/>
        </w:rPr>
        <w:t xml:space="preserve"> pozitivno izkušnjo.</w:t>
      </w:r>
    </w:p>
    <w:sectPr w:rsidR="00C738CC" w:rsidRPr="00C73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E6"/>
    <w:rsid w:val="001A42B4"/>
    <w:rsid w:val="003A2E7D"/>
    <w:rsid w:val="0040725A"/>
    <w:rsid w:val="00467CC0"/>
    <w:rsid w:val="004A1DE0"/>
    <w:rsid w:val="00814AED"/>
    <w:rsid w:val="009906C9"/>
    <w:rsid w:val="009B67B1"/>
    <w:rsid w:val="00BD1FD5"/>
    <w:rsid w:val="00C738CC"/>
    <w:rsid w:val="00CE158B"/>
    <w:rsid w:val="00E658A2"/>
    <w:rsid w:val="00EF221B"/>
    <w:rsid w:val="00F105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16B5"/>
  <w15:chartTrackingRefBased/>
  <w15:docId w15:val="{AA4573A9-6BEA-4808-AB97-464925E8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05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105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105E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105E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105E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105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05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05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05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5E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105E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105E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105E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105E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105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05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05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05E6"/>
    <w:rPr>
      <w:rFonts w:eastAsiaTheme="majorEastAsia" w:cstheme="majorBidi"/>
      <w:color w:val="272727" w:themeColor="text1" w:themeTint="D8"/>
    </w:rPr>
  </w:style>
  <w:style w:type="paragraph" w:styleId="Titel">
    <w:name w:val="Title"/>
    <w:basedOn w:val="Standard"/>
    <w:next w:val="Standard"/>
    <w:link w:val="TitelZchn"/>
    <w:uiPriority w:val="10"/>
    <w:qFormat/>
    <w:rsid w:val="00F10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05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05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05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05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05E6"/>
    <w:rPr>
      <w:i/>
      <w:iCs/>
      <w:color w:val="404040" w:themeColor="text1" w:themeTint="BF"/>
    </w:rPr>
  </w:style>
  <w:style w:type="paragraph" w:styleId="Listenabsatz">
    <w:name w:val="List Paragraph"/>
    <w:basedOn w:val="Standard"/>
    <w:uiPriority w:val="34"/>
    <w:qFormat/>
    <w:rsid w:val="00F105E6"/>
    <w:pPr>
      <w:ind w:left="720"/>
      <w:contextualSpacing/>
    </w:pPr>
  </w:style>
  <w:style w:type="character" w:styleId="IntensiveHervorhebung">
    <w:name w:val="Intense Emphasis"/>
    <w:basedOn w:val="Absatz-Standardschriftart"/>
    <w:uiPriority w:val="21"/>
    <w:qFormat/>
    <w:rsid w:val="00F105E6"/>
    <w:rPr>
      <w:i/>
      <w:iCs/>
      <w:color w:val="2E74B5" w:themeColor="accent1" w:themeShade="BF"/>
    </w:rPr>
  </w:style>
  <w:style w:type="paragraph" w:styleId="IntensivesZitat">
    <w:name w:val="Intense Quote"/>
    <w:basedOn w:val="Standard"/>
    <w:next w:val="Standard"/>
    <w:link w:val="IntensivesZitatZchn"/>
    <w:uiPriority w:val="30"/>
    <w:qFormat/>
    <w:rsid w:val="00F105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105E6"/>
    <w:rPr>
      <w:i/>
      <w:iCs/>
      <w:color w:val="2E74B5" w:themeColor="accent1" w:themeShade="BF"/>
    </w:rPr>
  </w:style>
  <w:style w:type="character" w:styleId="IntensiverVerweis">
    <w:name w:val="Intense Reference"/>
    <w:basedOn w:val="Absatz-Standardschriftart"/>
    <w:uiPriority w:val="32"/>
    <w:qFormat/>
    <w:rsid w:val="00F105E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4771">
      <w:bodyDiv w:val="1"/>
      <w:marLeft w:val="0"/>
      <w:marRight w:val="0"/>
      <w:marTop w:val="0"/>
      <w:marBottom w:val="0"/>
      <w:divBdr>
        <w:top w:val="none" w:sz="0" w:space="0" w:color="auto"/>
        <w:left w:val="none" w:sz="0" w:space="0" w:color="auto"/>
        <w:bottom w:val="none" w:sz="0" w:space="0" w:color="auto"/>
        <w:right w:val="none" w:sz="0" w:space="0" w:color="auto"/>
      </w:divBdr>
    </w:div>
    <w:div w:id="10935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1830</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Hardt-Stremayr</dc:creator>
  <cp:keywords/>
  <dc:description/>
  <cp:lastModifiedBy>Franciska Jelovcan</cp:lastModifiedBy>
  <cp:revision>5</cp:revision>
  <dcterms:created xsi:type="dcterms:W3CDTF">2024-11-06T10:02:00Z</dcterms:created>
  <dcterms:modified xsi:type="dcterms:W3CDTF">2025-10-27T08:18:00Z</dcterms:modified>
</cp:coreProperties>
</file>