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B19" w:rsidRDefault="00D56ABE" w:rsidP="00D56ABE">
      <w:pPr>
        <w:spacing w:after="0" w:line="240" w:lineRule="auto"/>
        <w:rPr>
          <w:rFonts w:ascii="Gungsuh" w:eastAsia="Gungsuh" w:hAnsi="Gungsuh"/>
          <w:b/>
          <w:sz w:val="28"/>
          <w:szCs w:val="28"/>
          <w:u w:val="single"/>
          <w:lang w:val="de-AT"/>
        </w:rPr>
      </w:pPr>
      <w:r w:rsidRPr="00D56ABE">
        <w:rPr>
          <w:rFonts w:ascii="Gungsuh" w:eastAsia="Gungsuh" w:hAnsi="Gungsuh"/>
          <w:b/>
          <w:sz w:val="28"/>
          <w:szCs w:val="28"/>
          <w:u w:val="single"/>
          <w:lang w:val="de-AT"/>
        </w:rPr>
        <w:t>SPEISEPLAN vom 3.10.- 7.10.2016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b/>
          <w:sz w:val="28"/>
          <w:szCs w:val="28"/>
          <w:u w:val="single"/>
          <w:lang w:val="de-AT"/>
        </w:rPr>
      </w:pPr>
    </w:p>
    <w:p w:rsidR="00D56ABE" w:rsidRDefault="00D56ABE" w:rsidP="00D56ABE">
      <w:pPr>
        <w:spacing w:after="0" w:line="240" w:lineRule="auto"/>
        <w:rPr>
          <w:rFonts w:ascii="Gungsuh" w:eastAsia="Gungsuh" w:hAnsi="Gungsuh"/>
          <w:b/>
          <w:sz w:val="28"/>
          <w:szCs w:val="28"/>
          <w:u w:val="single"/>
          <w:lang w:val="de-AT"/>
        </w:rPr>
      </w:pPr>
    </w:p>
    <w:p w:rsidR="00D56ABE" w:rsidRPr="00736719" w:rsidRDefault="00D56ABE" w:rsidP="00D56ABE">
      <w:pPr>
        <w:spacing w:after="0" w:line="240" w:lineRule="auto"/>
        <w:rPr>
          <w:rFonts w:ascii="Gungsuh" w:eastAsia="Gungsuh" w:hAnsi="Gungsuh"/>
          <w:color w:val="C45911" w:themeColor="accent2" w:themeShade="BF"/>
          <w:sz w:val="28"/>
          <w:szCs w:val="28"/>
          <w:u w:val="single"/>
          <w:lang w:val="de-AT"/>
        </w:rPr>
      </w:pPr>
      <w:r w:rsidRPr="00736719">
        <w:rPr>
          <w:rFonts w:ascii="Gungsuh" w:eastAsia="Gungsuh" w:hAnsi="Gungsuh"/>
          <w:color w:val="C45911" w:themeColor="accent2" w:themeShade="BF"/>
          <w:sz w:val="28"/>
          <w:szCs w:val="28"/>
          <w:u w:val="single"/>
          <w:lang w:val="de-AT"/>
        </w:rPr>
        <w:t>Gemüsebrühe mit Backerbsen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 xml:space="preserve">Kärntner Ritschert </w:t>
      </w:r>
    </w:p>
    <w:p w:rsidR="00D56ABE" w:rsidRDefault="00736719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1" locked="0" layoutInCell="1" allowOverlap="1" wp14:anchorId="196BB081" wp14:editId="535EF2A5">
            <wp:simplePos x="0" y="0"/>
            <wp:positionH relativeFrom="column">
              <wp:posOffset>2452370</wp:posOffset>
            </wp:positionH>
            <wp:positionV relativeFrom="paragraph">
              <wp:posOffset>57785</wp:posOffset>
            </wp:positionV>
            <wp:extent cx="674370" cy="949960"/>
            <wp:effectExtent l="76200" t="57150" r="30480" b="59690"/>
            <wp:wrapTight wrapText="bothSides">
              <wp:wrapPolygon edited="0">
                <wp:start x="4475" y="-704"/>
                <wp:lineTo x="-729" y="813"/>
                <wp:lineTo x="931" y="7642"/>
                <wp:lineTo x="-3278" y="8158"/>
                <wp:lineTo x="-581" y="19256"/>
                <wp:lineTo x="4250" y="21302"/>
                <wp:lineTo x="11984" y="22552"/>
                <wp:lineTo x="17997" y="21816"/>
                <wp:lineTo x="19883" y="19387"/>
                <wp:lineTo x="22537" y="12469"/>
                <wp:lineTo x="22433" y="12042"/>
                <wp:lineTo x="19073" y="5860"/>
                <wp:lineTo x="18969" y="5433"/>
                <wp:lineTo x="8995" y="61"/>
                <wp:lineTo x="8083" y="-1145"/>
                <wp:lineTo x="4475" y="-704"/>
              </wp:wrapPolygon>
            </wp:wrapTight>
            <wp:docPr id="2" name="Grafik 2" descr="Logo_GesundeKüch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GesundeKüch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87267">
                      <a:off x="0" y="0"/>
                      <a:ext cx="674370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6ABE">
        <w:rPr>
          <w:rFonts w:ascii="Gungsuh" w:eastAsia="Gungsuh" w:hAnsi="Gungsuh"/>
          <w:sz w:val="28"/>
          <w:szCs w:val="28"/>
          <w:lang w:val="de-AT"/>
        </w:rPr>
        <w:t xml:space="preserve">mit </w:t>
      </w:r>
      <w:r w:rsidR="00D56ABE" w:rsidRPr="00D56ABE">
        <w:rPr>
          <w:rFonts w:ascii="Gungsuh" w:eastAsia="Gungsuh" w:hAnsi="Gungsuh"/>
          <w:sz w:val="28"/>
          <w:szCs w:val="28"/>
          <w:lang w:val="de-AT"/>
        </w:rPr>
        <w:t>Schinken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Dazu: Dinkelbaguette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</w:p>
    <w:p w:rsidR="00D56ABE" w:rsidRPr="00736719" w:rsidRDefault="00D56ABE" w:rsidP="00D56ABE">
      <w:pPr>
        <w:spacing w:after="0" w:line="240" w:lineRule="auto"/>
        <w:rPr>
          <w:rFonts w:ascii="Gungsuh" w:eastAsia="Gungsuh" w:hAnsi="Gungsuh"/>
          <w:color w:val="FFC000"/>
          <w:sz w:val="28"/>
          <w:szCs w:val="28"/>
          <w:u w:val="single"/>
          <w:lang w:val="de-AT"/>
        </w:rPr>
      </w:pPr>
      <w:proofErr w:type="spellStart"/>
      <w:r w:rsidRPr="00736719">
        <w:rPr>
          <w:rFonts w:ascii="Gungsuh" w:eastAsia="Gungsuh" w:hAnsi="Gungsuh"/>
          <w:color w:val="FFC000"/>
          <w:sz w:val="28"/>
          <w:szCs w:val="28"/>
          <w:u w:val="single"/>
          <w:lang w:val="de-AT"/>
        </w:rPr>
        <w:t>Broccolicremesuppe</w:t>
      </w:r>
      <w:proofErr w:type="spellEnd"/>
      <w:r w:rsidRPr="00736719">
        <w:rPr>
          <w:rFonts w:ascii="Gungsuh" w:eastAsia="Gungsuh" w:hAnsi="Gungsuh"/>
          <w:color w:val="FFC000"/>
          <w:sz w:val="28"/>
          <w:szCs w:val="28"/>
          <w:u w:val="single"/>
          <w:lang w:val="de-AT"/>
        </w:rPr>
        <w:t xml:space="preserve"> </w:t>
      </w:r>
    </w:p>
    <w:p w:rsidR="00D56ABE" w:rsidRPr="00736719" w:rsidRDefault="00D56ABE" w:rsidP="00D56ABE">
      <w:pPr>
        <w:spacing w:after="0" w:line="240" w:lineRule="auto"/>
        <w:rPr>
          <w:rFonts w:ascii="Gungsuh" w:eastAsia="Gungsuh" w:hAnsi="Gungsuh"/>
          <w:color w:val="FFC000"/>
          <w:sz w:val="28"/>
          <w:szCs w:val="28"/>
          <w:u w:val="single"/>
          <w:lang w:val="de-AT"/>
        </w:rPr>
      </w:pPr>
      <w:r w:rsidRPr="00736719">
        <w:rPr>
          <w:rFonts w:ascii="Gungsuh" w:eastAsia="Gungsuh" w:hAnsi="Gungsuh"/>
          <w:color w:val="FFC000"/>
          <w:sz w:val="28"/>
          <w:szCs w:val="28"/>
          <w:u w:val="single"/>
          <w:lang w:val="de-AT"/>
        </w:rPr>
        <w:t>mit Safran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Topfenspätzle mit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Apfelmus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</w:p>
    <w:p w:rsidR="00D56ABE" w:rsidRPr="00736719" w:rsidRDefault="00D56ABE" w:rsidP="00D56ABE">
      <w:pPr>
        <w:spacing w:after="0" w:line="240" w:lineRule="auto"/>
        <w:rPr>
          <w:rFonts w:ascii="Gungsuh" w:eastAsia="Gungsuh" w:hAnsi="Gungsuh"/>
          <w:color w:val="C45911" w:themeColor="accent2" w:themeShade="BF"/>
          <w:sz w:val="28"/>
          <w:szCs w:val="28"/>
          <w:u w:val="single"/>
          <w:lang w:val="de-AT"/>
        </w:rPr>
      </w:pPr>
      <w:r w:rsidRPr="00736719">
        <w:rPr>
          <w:rFonts w:ascii="Gungsuh" w:eastAsia="Gungsuh" w:hAnsi="Gungsuh"/>
          <w:color w:val="C45911" w:themeColor="accent2" w:themeShade="BF"/>
          <w:sz w:val="28"/>
          <w:szCs w:val="28"/>
          <w:u w:val="single"/>
          <w:lang w:val="de-AT"/>
        </w:rPr>
        <w:t>Spinatcremesuppe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proofErr w:type="spellStart"/>
      <w:r>
        <w:rPr>
          <w:rFonts w:ascii="Gungsuh" w:eastAsia="Gungsuh" w:hAnsi="Gungsuh"/>
          <w:sz w:val="28"/>
          <w:szCs w:val="28"/>
          <w:lang w:val="de-AT"/>
        </w:rPr>
        <w:t>Kaspressknödel</w:t>
      </w:r>
      <w:proofErr w:type="spellEnd"/>
      <w:r>
        <w:rPr>
          <w:rFonts w:ascii="Gungsuh" w:eastAsia="Gungsuh" w:hAnsi="Gungsuh"/>
          <w:sz w:val="28"/>
          <w:szCs w:val="28"/>
          <w:lang w:val="de-AT"/>
        </w:rPr>
        <w:t xml:space="preserve"> 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mit Sauerkraut</w:t>
      </w:r>
      <w:bookmarkStart w:id="0" w:name="_GoBack"/>
      <w:bookmarkEnd w:id="0"/>
    </w:p>
    <w:p w:rsidR="00D56ABE" w:rsidRPr="00736719" w:rsidRDefault="00D56ABE" w:rsidP="00D56ABE">
      <w:pPr>
        <w:spacing w:after="0" w:line="240" w:lineRule="auto"/>
        <w:rPr>
          <w:rFonts w:ascii="Gungsuh" w:eastAsia="Gungsuh" w:hAnsi="Gungsuh"/>
          <w:i/>
          <w:sz w:val="24"/>
          <w:szCs w:val="24"/>
          <w:lang w:val="de-AT"/>
        </w:rPr>
      </w:pPr>
      <w:r w:rsidRPr="00736719">
        <w:rPr>
          <w:rFonts w:ascii="Gungsuh" w:eastAsia="Gungsuh" w:hAnsi="Gungsuh"/>
          <w:i/>
          <w:sz w:val="24"/>
          <w:szCs w:val="24"/>
          <w:lang w:val="de-AT"/>
        </w:rPr>
        <w:t>Melonenblüte mit Dip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</w:p>
    <w:p w:rsidR="00D56ABE" w:rsidRPr="00736719" w:rsidRDefault="00D56ABE" w:rsidP="00D56ABE">
      <w:pPr>
        <w:spacing w:after="0" w:line="240" w:lineRule="auto"/>
        <w:rPr>
          <w:rFonts w:ascii="Gungsuh" w:eastAsia="Gungsuh" w:hAnsi="Gungsuh"/>
          <w:color w:val="FFC000"/>
          <w:sz w:val="28"/>
          <w:szCs w:val="28"/>
          <w:u w:val="single"/>
          <w:lang w:val="de-AT"/>
        </w:rPr>
      </w:pPr>
      <w:r w:rsidRPr="00736719">
        <w:rPr>
          <w:rFonts w:ascii="Gungsuh" w:eastAsia="Gungsuh" w:hAnsi="Gungsuh"/>
          <w:color w:val="FFC000"/>
          <w:sz w:val="28"/>
          <w:szCs w:val="28"/>
          <w:u w:val="single"/>
          <w:lang w:val="de-AT"/>
        </w:rPr>
        <w:t>Nudelsuppe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Putenpfanne mit Gemüse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und Couscous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Dazu: grünen Salat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</w:p>
    <w:p w:rsidR="00D56ABE" w:rsidRPr="00736719" w:rsidRDefault="00D56ABE" w:rsidP="00D56ABE">
      <w:pPr>
        <w:spacing w:after="0" w:line="240" w:lineRule="auto"/>
        <w:rPr>
          <w:rFonts w:ascii="Gungsuh" w:eastAsia="Gungsuh" w:hAnsi="Gungsuh"/>
          <w:color w:val="C45911" w:themeColor="accent2" w:themeShade="BF"/>
          <w:sz w:val="28"/>
          <w:szCs w:val="28"/>
          <w:u w:val="single"/>
          <w:lang w:val="de-AT"/>
        </w:rPr>
      </w:pPr>
      <w:r w:rsidRPr="00736719">
        <w:rPr>
          <w:rFonts w:ascii="Gungsuh" w:eastAsia="Gungsuh" w:hAnsi="Gungsuh"/>
          <w:color w:val="C45911" w:themeColor="accent2" w:themeShade="BF"/>
          <w:sz w:val="28"/>
          <w:szCs w:val="28"/>
          <w:u w:val="single"/>
          <w:lang w:val="de-AT"/>
        </w:rPr>
        <w:t>Fittatensuppe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 xml:space="preserve">Vollkornnudel 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mit Tomatensoße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>
        <w:rPr>
          <w:rFonts w:ascii="Gungsuh" w:eastAsia="Gungsuh" w:hAnsi="Gungsuh"/>
          <w:sz w:val="28"/>
          <w:szCs w:val="28"/>
          <w:lang w:val="de-AT"/>
        </w:rPr>
        <w:t>und gemischtem Salat</w:t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  <w:r w:rsidRPr="00D56ABE">
        <w:rPr>
          <w:rFonts w:ascii="Gungsuh" w:eastAsia="Gungsuh" w:hAnsi="Gungsuh"/>
          <w:noProof/>
          <w:sz w:val="28"/>
          <w:szCs w:val="28"/>
          <w:lang w:eastAsia="de-DE"/>
        </w:rPr>
        <w:drawing>
          <wp:inline distT="0" distB="0" distL="0" distR="0">
            <wp:extent cx="2305050" cy="1536700"/>
            <wp:effectExtent l="0" t="0" r="0" b="6350"/>
            <wp:docPr id="1" name="Grafik 1" descr="D:\_Eigene Bilder\Kdgjahr 15 16\Erntedankfest 2.10\IMG_9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Eigene Bilder\Kdgjahr 15 16\Erntedankfest 2.10\IMG_99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</w:p>
    <w:p w:rsidR="00736719" w:rsidRDefault="00736719" w:rsidP="00736719">
      <w:pPr>
        <w:spacing w:line="240" w:lineRule="auto"/>
        <w:ind w:left="567"/>
        <w:rPr>
          <w:sz w:val="16"/>
          <w:szCs w:val="16"/>
        </w:rPr>
      </w:pPr>
      <w:r>
        <w:rPr>
          <w:sz w:val="16"/>
          <w:szCs w:val="16"/>
        </w:rPr>
        <w:t xml:space="preserve">Informationen über Allergene in den </w:t>
      </w:r>
    </w:p>
    <w:p w:rsidR="00736719" w:rsidRDefault="00736719" w:rsidP="00736719">
      <w:pPr>
        <w:spacing w:line="240" w:lineRule="auto"/>
        <w:ind w:left="567"/>
        <w:rPr>
          <w:sz w:val="16"/>
          <w:szCs w:val="16"/>
        </w:rPr>
      </w:pPr>
      <w:proofErr w:type="gramStart"/>
      <w:r>
        <w:rPr>
          <w:sz w:val="16"/>
          <w:szCs w:val="16"/>
        </w:rPr>
        <w:t>zubereiteten</w:t>
      </w:r>
      <w:proofErr w:type="gramEnd"/>
      <w:r>
        <w:rPr>
          <w:sz w:val="16"/>
          <w:szCs w:val="16"/>
        </w:rPr>
        <w:t xml:space="preserve"> Speisen bekommen sie </w:t>
      </w:r>
    </w:p>
    <w:p w:rsidR="00736719" w:rsidRPr="003D2D4F" w:rsidRDefault="00736719" w:rsidP="00736719">
      <w:pPr>
        <w:spacing w:line="240" w:lineRule="auto"/>
        <w:rPr>
          <w:rFonts w:ascii="Arial" w:hAnsi="Arial" w:cs="Arial"/>
          <w:sz w:val="24"/>
          <w:szCs w:val="24"/>
          <w:lang w:val="de-AT"/>
        </w:rPr>
      </w:pPr>
      <w:r>
        <w:rPr>
          <w:sz w:val="16"/>
          <w:szCs w:val="16"/>
        </w:rPr>
        <w:t xml:space="preserve">                in der Küche des Kindergartens</w:t>
      </w:r>
    </w:p>
    <w:p w:rsidR="00D56ABE" w:rsidRPr="00D56ABE" w:rsidRDefault="00D56ABE" w:rsidP="00D56ABE">
      <w:pPr>
        <w:spacing w:after="0" w:line="240" w:lineRule="auto"/>
        <w:rPr>
          <w:rFonts w:ascii="Gungsuh" w:eastAsia="Gungsuh" w:hAnsi="Gungsuh"/>
          <w:sz w:val="28"/>
          <w:szCs w:val="28"/>
          <w:lang w:val="de-AT"/>
        </w:rPr>
      </w:pPr>
    </w:p>
    <w:sectPr w:rsidR="00D56ABE" w:rsidRPr="00D56ABE" w:rsidSect="00D56A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BE"/>
    <w:rsid w:val="006B5B19"/>
    <w:rsid w:val="00736719"/>
    <w:rsid w:val="00D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4042BD-6F8B-4796-B5AC-01985F63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7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7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Pfarrkindergarten St. Marienheim</dc:creator>
  <cp:keywords/>
  <dc:description/>
  <cp:lastModifiedBy>Pfarrkindergarten St. Marienheim</cp:lastModifiedBy>
  <cp:revision>1</cp:revision>
  <cp:lastPrinted>2016-09-30T08:49:00Z</cp:lastPrinted>
  <dcterms:created xsi:type="dcterms:W3CDTF">2016-09-30T08:34:00Z</dcterms:created>
  <dcterms:modified xsi:type="dcterms:W3CDTF">2016-09-30T08:50:00Z</dcterms:modified>
</cp:coreProperties>
</file>