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10EC3" w14:textId="4C382961" w:rsidR="00E7426A" w:rsidRPr="00E7426A" w:rsidRDefault="00CA7519" w:rsidP="00B422D4">
      <w:pPr>
        <w:spacing w:after="0" w:line="240" w:lineRule="auto"/>
        <w:rPr>
          <w:rFonts w:ascii="Calibri" w:hAnsi="Calibri" w:cs="Calibri"/>
          <w:b/>
          <w:bCs/>
          <w:i/>
          <w:iCs/>
          <w:color w:val="FF0000"/>
          <w:sz w:val="40"/>
          <w:szCs w:val="40"/>
          <w:lang w:val="de-AT"/>
        </w:rPr>
      </w:pPr>
      <w:r>
        <w:rPr>
          <w:noProof/>
        </w:rPr>
        <w:drawing>
          <wp:anchor distT="0" distB="0" distL="114300" distR="114300" simplePos="0" relativeHeight="251660288" behindDoc="0" locked="0" layoutInCell="1" allowOverlap="1" wp14:anchorId="0ED15EBA" wp14:editId="0964C36E">
            <wp:simplePos x="0" y="0"/>
            <wp:positionH relativeFrom="column">
              <wp:posOffset>3538855</wp:posOffset>
            </wp:positionH>
            <wp:positionV relativeFrom="paragraph">
              <wp:posOffset>47625</wp:posOffset>
            </wp:positionV>
            <wp:extent cx="2840355" cy="1893570"/>
            <wp:effectExtent l="209550" t="495300" r="264795" b="506730"/>
            <wp:wrapSquare wrapText="bothSides"/>
            <wp:docPr id="1867959355" name="Grafik 4" descr="Ein Bild, das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959355" name="Grafik 4" descr="Ein Bild, das Im Haus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rot="1417070">
                      <a:off x="0" y="0"/>
                      <a:ext cx="2840355" cy="1893570"/>
                    </a:xfrm>
                    <a:prstGeom prst="rect">
                      <a:avLst/>
                    </a:prstGeom>
                  </pic:spPr>
                </pic:pic>
              </a:graphicData>
            </a:graphic>
          </wp:anchor>
        </w:drawing>
      </w:r>
      <w:r w:rsidR="00E7426A" w:rsidRPr="00E7426A">
        <w:rPr>
          <w:rFonts w:ascii="Calibri" w:hAnsi="Calibri" w:cs="Calibri"/>
          <w:b/>
          <w:bCs/>
          <w:i/>
          <w:iCs/>
          <w:color w:val="FF0000"/>
          <w:sz w:val="40"/>
          <w:szCs w:val="40"/>
          <w:lang w:val="de-AT"/>
        </w:rPr>
        <w:t>Gedanken zum Valentinstag</w:t>
      </w:r>
    </w:p>
    <w:p w14:paraId="7DD016EB" w14:textId="21983A4B" w:rsidR="00E7426A" w:rsidRPr="00E7426A" w:rsidRDefault="00004C6C" w:rsidP="000C52C7">
      <w:pPr>
        <w:spacing w:after="0" w:line="240" w:lineRule="auto"/>
        <w:jc w:val="both"/>
        <w:rPr>
          <w:rFonts w:ascii="Calibri" w:hAnsi="Calibri" w:cs="Calibri"/>
          <w:b/>
          <w:bCs/>
          <w:sz w:val="24"/>
          <w:szCs w:val="24"/>
          <w:lang w:val="de-AT"/>
        </w:rPr>
      </w:pPr>
      <w:r>
        <w:rPr>
          <w:rFonts w:ascii="Calibri" w:hAnsi="Calibri" w:cs="Calibri"/>
          <w:b/>
          <w:bCs/>
          <w:noProof/>
          <w:sz w:val="40"/>
          <w:szCs w:val="40"/>
          <w:lang w:val="de-AT"/>
        </w:rPr>
        <mc:AlternateContent>
          <mc:Choice Requires="wps">
            <w:drawing>
              <wp:anchor distT="0" distB="0" distL="114300" distR="114300" simplePos="0" relativeHeight="251659264" behindDoc="0" locked="0" layoutInCell="1" allowOverlap="1" wp14:anchorId="0F982DCD" wp14:editId="1F11F429">
                <wp:simplePos x="0" y="0"/>
                <wp:positionH relativeFrom="page">
                  <wp:align>right</wp:align>
                </wp:positionH>
                <wp:positionV relativeFrom="paragraph">
                  <wp:posOffset>185419</wp:posOffset>
                </wp:positionV>
                <wp:extent cx="2790825" cy="1926478"/>
                <wp:effectExtent l="209550" t="495300" r="276225" b="493395"/>
                <wp:wrapNone/>
                <wp:docPr id="1860677955" name="Textfeld 3"/>
                <wp:cNvGraphicFramePr/>
                <a:graphic xmlns:a="http://schemas.openxmlformats.org/drawingml/2006/main">
                  <a:graphicData uri="http://schemas.microsoft.com/office/word/2010/wordprocessingShape">
                    <wps:wsp>
                      <wps:cNvSpPr txBox="1"/>
                      <wps:spPr>
                        <a:xfrm rot="1410825">
                          <a:off x="0" y="0"/>
                          <a:ext cx="2790825" cy="1926478"/>
                        </a:xfrm>
                        <a:prstGeom prst="rect">
                          <a:avLst/>
                        </a:prstGeom>
                        <a:solidFill>
                          <a:schemeClr val="lt1"/>
                        </a:solidFill>
                        <a:ln w="6350">
                          <a:noFill/>
                        </a:ln>
                      </wps:spPr>
                      <wps:txbx>
                        <w:txbxContent>
                          <w:p w14:paraId="6948A776" w14:textId="6BC54A36" w:rsidR="00B422D4" w:rsidRDefault="00B422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82DCD" id="_x0000_t202" coordsize="21600,21600" o:spt="202" path="m,l,21600r21600,l21600,xe">
                <v:stroke joinstyle="miter"/>
                <v:path gradientshapeok="t" o:connecttype="rect"/>
              </v:shapetype>
              <v:shape id="Textfeld 3" o:spid="_x0000_s1026" type="#_x0000_t202" style="position:absolute;left:0;text-align:left;margin-left:168.55pt;margin-top:14.6pt;width:219.75pt;height:151.7pt;rotation:1540997fd;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jMwIAAGMEAAAOAAAAZHJzL2Uyb0RvYy54bWysVE2P2jAQvVfqf7B8L/kosBARVpQVVSW0&#10;uxJb7dk4DonkeFzbkNBf37ETWLrtqerFGs+8PM+bjyzuu0aSkzC2BpXTZBRTIhSHolaHnH5/2Xya&#10;UWIdUwWToEROz8LS++XHD4tWZyKFCmQhDEESZbNW57RyTmdRZHklGmZHoIXCYAmmYQ6v5hAVhrXI&#10;3sgojeNp1IIptAEurEXvQx+ky8BfloK7p7K0whGZU8zNhdOEc+/PaLlg2cEwXdV8SIP9QxYNqxU+&#10;eqV6YI6Ro6n/oGpqbsBC6UYcmgjKsuYiaEA1SfxOza5iWgQtWByrr2Wy/4+WP552+tkQ132BDhvo&#10;C9Jqm1l0ej1daRpiAOuWjJN4lk6CSsybIBoLer4WUXSOcHSmd/OAIxxjyTydju9mnjXqyTypNtZ9&#10;FdAQb+TUYJcCLTttreuhF4iHW5B1samlDBc/GWItDTkx7Kl0IWUk/w0lFWlzOv08iQOxAv95zywV&#10;5vIm0Vuu23eD7j0UZyxHUIzyrOabGpPcMuuemcHRQCeOu3vCo5SAj8BgUVKB+fk3v8djxzBKSYuj&#10;llP748iMoER+U9jLeTIe+9kMl/HkLsWLuY3sbyPq2KwBlSchu2B6vJMXszTQvOJWrPyrGGKK49s5&#10;dRdz7foFwK3iYrUKIJxGzdxW7TT31JcuvXSvzOihTw5b/AiXoWTZu3b1WP+lgtXRQVmHXvoC91Ud&#10;6o6THKZh2Dq/Krf3gHr7Nyx/AQAA//8DAFBLAwQUAAYACAAAACEAl39xmNoAAAAHAQAADwAAAGRy&#10;cy9kb3ducmV2LnhtbEyPQUvDQBCF74L/YRnBm9000WLTbIoUBMGTVe/T7DQJyc6G7LZJ/r3jSY/D&#10;e3zvm2I/u15daQytZwPrVQKKuPK25drA1+frwzOoEJEt9p7JwEIB9uXtTYG59RN/0PUYayUQDjka&#10;aGIccq1D1ZDDsPIDsWRnPzqMco61tiNOAne9TpNkox22LAsNDnRoqOqOFycU7twauyZo+xYOU7Xw&#10;+/eSGXN/N7/sQEWa418ZfvVFHUpxOvkL26B6A/JINJBuU1CSPmbbJ1AnA1mWbkCXhf7vX/4AAAD/&#10;/wMAUEsBAi0AFAAGAAgAAAAhALaDOJL+AAAA4QEAABMAAAAAAAAAAAAAAAAAAAAAAFtDb250ZW50&#10;X1R5cGVzXS54bWxQSwECLQAUAAYACAAAACEAOP0h/9YAAACUAQAACwAAAAAAAAAAAAAAAAAvAQAA&#10;X3JlbHMvLnJlbHNQSwECLQAUAAYACAAAACEAgDWvozMCAABjBAAADgAAAAAAAAAAAAAAAAAuAgAA&#10;ZHJzL2Uyb0RvYy54bWxQSwECLQAUAAYACAAAACEAl39xmNoAAAAHAQAADwAAAAAAAAAAAAAAAACN&#10;BAAAZHJzL2Rvd25yZXYueG1sUEsFBgAAAAAEAAQA8wAAAJQFAAAAAA==&#10;" fillcolor="white [3201]" stroked="f" strokeweight=".5pt">
                <v:textbox>
                  <w:txbxContent>
                    <w:p w14:paraId="6948A776" w14:textId="6BC54A36" w:rsidR="00B422D4" w:rsidRDefault="00B422D4"/>
                  </w:txbxContent>
                </v:textbox>
                <w10:wrap anchorx="page"/>
              </v:shape>
            </w:pict>
          </mc:Fallback>
        </mc:AlternateContent>
      </w:r>
    </w:p>
    <w:p w14:paraId="330C2B89" w14:textId="28FF949F" w:rsidR="00E7426A" w:rsidRPr="00E7426A" w:rsidRDefault="00E7426A" w:rsidP="000C52C7">
      <w:pPr>
        <w:spacing w:after="0" w:line="240" w:lineRule="auto"/>
        <w:jc w:val="both"/>
        <w:rPr>
          <w:rFonts w:ascii="Calibri" w:hAnsi="Calibri" w:cs="Calibri"/>
          <w:sz w:val="24"/>
          <w:szCs w:val="24"/>
          <w:lang w:val="de-AT"/>
        </w:rPr>
      </w:pPr>
      <w:r w:rsidRPr="00E7426A">
        <w:rPr>
          <w:rFonts w:ascii="Calibri" w:hAnsi="Calibri" w:cs="Calibri"/>
          <w:sz w:val="24"/>
          <w:szCs w:val="24"/>
          <w:lang w:val="de-AT"/>
        </w:rPr>
        <w:t xml:space="preserve">Alle Jahre wieder steht der Valentinstag vor der Tür. Was schenke ich heuer meinem Liebsten/meiner Liebsten? Blumen, Unterwäsche, etwas Süßes, einen Kino- oder Theaterbesuch? Ist die Liebe </w:t>
      </w:r>
      <w:proofErr w:type="gramStart"/>
      <w:r w:rsidRPr="00E7426A">
        <w:rPr>
          <w:rFonts w:ascii="Calibri" w:hAnsi="Calibri" w:cs="Calibri"/>
          <w:sz w:val="24"/>
          <w:szCs w:val="24"/>
          <w:lang w:val="de-AT"/>
        </w:rPr>
        <w:t>wirklich nur</w:t>
      </w:r>
      <w:proofErr w:type="gramEnd"/>
      <w:r w:rsidRPr="00E7426A">
        <w:rPr>
          <w:rFonts w:ascii="Calibri" w:hAnsi="Calibri" w:cs="Calibri"/>
          <w:sz w:val="24"/>
          <w:szCs w:val="24"/>
          <w:lang w:val="de-AT"/>
        </w:rPr>
        <w:t xml:space="preserve"> an einem Tag im Jahr wichtig? </w:t>
      </w:r>
    </w:p>
    <w:p w14:paraId="74EEEB7A" w14:textId="77777777" w:rsidR="00E7426A" w:rsidRPr="00E7426A" w:rsidRDefault="00E7426A" w:rsidP="000C52C7">
      <w:pPr>
        <w:spacing w:after="0" w:line="240" w:lineRule="auto"/>
        <w:jc w:val="both"/>
        <w:rPr>
          <w:rFonts w:ascii="Calibri" w:hAnsi="Calibri" w:cs="Calibri"/>
          <w:sz w:val="24"/>
          <w:szCs w:val="24"/>
          <w:lang w:val="de-AT"/>
        </w:rPr>
      </w:pPr>
    </w:p>
    <w:p w14:paraId="0CCC96D1" w14:textId="77777777" w:rsidR="00E7426A" w:rsidRPr="00E7426A" w:rsidRDefault="00E7426A" w:rsidP="000C52C7">
      <w:pPr>
        <w:spacing w:after="0" w:line="240" w:lineRule="auto"/>
        <w:jc w:val="both"/>
        <w:rPr>
          <w:rFonts w:ascii="Calibri" w:hAnsi="Calibri" w:cs="Calibri"/>
          <w:sz w:val="24"/>
          <w:szCs w:val="24"/>
          <w:lang w:val="de-AT"/>
        </w:rPr>
      </w:pPr>
      <w:r w:rsidRPr="00E7426A">
        <w:rPr>
          <w:rFonts w:ascii="Calibri" w:hAnsi="Calibri" w:cs="Calibri"/>
          <w:sz w:val="24"/>
          <w:szCs w:val="24"/>
          <w:lang w:val="de-AT"/>
        </w:rPr>
        <w:t xml:space="preserve">Wir haben uns vor vielen Jahren entschieden, zu heiraten. Reicht diese einmalige Entscheidung aus, um viele Jahre und Jahrzehnte für die Partnerschaft Kraft und Energie zu haben? Ein banales Beispiel: Ich habe mich für ein Auto entschieden, ich muss es putzen, warten, tanken, vielleicht reparieren. Ich lasse das Öl vom Motor tauschen, obwohl er noch einwandfrei funktioniert. Warum eigentlich? Was passiert, wenn ich das Öl nicht tausche? Was ist jetzt das Motoröl unserer Beziehung? </w:t>
      </w:r>
    </w:p>
    <w:p w14:paraId="1FC28E32" w14:textId="77777777" w:rsidR="00E7426A" w:rsidRPr="00E7426A" w:rsidRDefault="00E7426A" w:rsidP="000C52C7">
      <w:pPr>
        <w:spacing w:after="0" w:line="240" w:lineRule="auto"/>
        <w:jc w:val="both"/>
        <w:rPr>
          <w:rFonts w:ascii="Calibri" w:hAnsi="Calibri" w:cs="Calibri"/>
          <w:sz w:val="24"/>
          <w:szCs w:val="24"/>
          <w:lang w:val="de-AT"/>
        </w:rPr>
      </w:pPr>
    </w:p>
    <w:p w14:paraId="05D5C579" w14:textId="77777777" w:rsidR="00E7426A" w:rsidRPr="00E7426A" w:rsidRDefault="00E7426A" w:rsidP="000C52C7">
      <w:pPr>
        <w:spacing w:after="0" w:line="240" w:lineRule="auto"/>
        <w:jc w:val="both"/>
        <w:rPr>
          <w:rFonts w:ascii="Calibri" w:hAnsi="Calibri" w:cs="Calibri"/>
          <w:sz w:val="24"/>
          <w:szCs w:val="24"/>
          <w:lang w:val="de-AT"/>
        </w:rPr>
      </w:pPr>
      <w:r w:rsidRPr="00E7426A">
        <w:rPr>
          <w:rFonts w:ascii="Calibri" w:hAnsi="Calibri" w:cs="Calibri"/>
          <w:sz w:val="24"/>
          <w:szCs w:val="24"/>
          <w:lang w:val="de-AT"/>
        </w:rPr>
        <w:t xml:space="preserve">Für uns sind das viele verschiedene Dinge: Aktives Zuhören und Nachfragen, Wertschätzen der liebsten Person, das Berühren, Zeit miteinander verbringen und füreinander zu haben, kleine Überraschungen im Alltag </w:t>
      </w:r>
      <w:proofErr w:type="gramStart"/>
      <w:r w:rsidRPr="00E7426A">
        <w:rPr>
          <w:rFonts w:ascii="Calibri" w:hAnsi="Calibri" w:cs="Calibri"/>
          <w:sz w:val="24"/>
          <w:szCs w:val="24"/>
          <w:lang w:val="de-AT"/>
        </w:rPr>
        <w:t>usw..</w:t>
      </w:r>
      <w:proofErr w:type="gramEnd"/>
      <w:r w:rsidRPr="00E7426A">
        <w:rPr>
          <w:rFonts w:ascii="Calibri" w:hAnsi="Calibri" w:cs="Calibri"/>
          <w:sz w:val="24"/>
          <w:szCs w:val="24"/>
          <w:lang w:val="de-AT"/>
        </w:rPr>
        <w:t xml:space="preserve"> </w:t>
      </w:r>
    </w:p>
    <w:p w14:paraId="750553FF" w14:textId="77777777" w:rsidR="00E7426A" w:rsidRPr="00E7426A" w:rsidRDefault="00E7426A" w:rsidP="000C52C7">
      <w:pPr>
        <w:spacing w:after="0" w:line="240" w:lineRule="auto"/>
        <w:jc w:val="both"/>
        <w:rPr>
          <w:rFonts w:ascii="Calibri" w:hAnsi="Calibri" w:cs="Calibri"/>
          <w:sz w:val="24"/>
          <w:szCs w:val="24"/>
          <w:lang w:val="de-AT"/>
        </w:rPr>
      </w:pPr>
    </w:p>
    <w:p w14:paraId="687461CF" w14:textId="77777777" w:rsidR="00E7426A" w:rsidRPr="00E7426A" w:rsidRDefault="00E7426A" w:rsidP="000C52C7">
      <w:pPr>
        <w:spacing w:after="0" w:line="240" w:lineRule="auto"/>
        <w:jc w:val="both"/>
        <w:rPr>
          <w:rFonts w:ascii="Calibri" w:hAnsi="Calibri" w:cs="Calibri"/>
          <w:sz w:val="24"/>
          <w:szCs w:val="24"/>
          <w:lang w:val="de-AT"/>
        </w:rPr>
      </w:pPr>
      <w:r w:rsidRPr="00E7426A">
        <w:rPr>
          <w:rFonts w:ascii="Calibri" w:hAnsi="Calibri" w:cs="Calibri"/>
          <w:sz w:val="24"/>
          <w:szCs w:val="24"/>
          <w:lang w:val="de-AT"/>
        </w:rPr>
        <w:t xml:space="preserve">Einen besonderen Zugang dazu haben wir bei einem Beziehungsseminar von </w:t>
      </w:r>
      <w:proofErr w:type="spellStart"/>
      <w:r w:rsidRPr="00E7426A">
        <w:rPr>
          <w:rFonts w:ascii="Calibri" w:hAnsi="Calibri" w:cs="Calibri"/>
          <w:sz w:val="24"/>
          <w:szCs w:val="24"/>
          <w:lang w:val="de-AT"/>
        </w:rPr>
        <w:t>Marriage</w:t>
      </w:r>
      <w:proofErr w:type="spellEnd"/>
      <w:r w:rsidRPr="00E7426A">
        <w:rPr>
          <w:rFonts w:ascii="Calibri" w:hAnsi="Calibri" w:cs="Calibri"/>
          <w:sz w:val="24"/>
          <w:szCs w:val="24"/>
          <w:lang w:val="de-AT"/>
        </w:rPr>
        <w:t xml:space="preserve">-Encounter erlebt. Wir waren damals sechs Jahre verheiratet und hatten zwei kleine Kinder. Es waren bei diesem Wochenendseminar aber auch Paare dabei, die schon die Silberhochzeit hinter sich hatten. Immer wieder haben wir gehört, dass diese uns beneiden, weil wir dieses wertvolle Erlebnis schon so früh in unserer Ehe erlebt haben. </w:t>
      </w:r>
    </w:p>
    <w:p w14:paraId="53D92BEC" w14:textId="77777777" w:rsidR="00E7426A" w:rsidRPr="00E7426A" w:rsidRDefault="00E7426A" w:rsidP="000C52C7">
      <w:pPr>
        <w:spacing w:after="0" w:line="240" w:lineRule="auto"/>
        <w:jc w:val="both"/>
        <w:rPr>
          <w:rFonts w:ascii="Calibri" w:hAnsi="Calibri" w:cs="Calibri"/>
          <w:sz w:val="24"/>
          <w:szCs w:val="24"/>
          <w:lang w:val="de-AT"/>
        </w:rPr>
      </w:pPr>
    </w:p>
    <w:p w14:paraId="4D76E1E3" w14:textId="77777777" w:rsidR="00E7426A" w:rsidRPr="00E7426A" w:rsidRDefault="00E7426A" w:rsidP="000C52C7">
      <w:pPr>
        <w:spacing w:after="0" w:line="240" w:lineRule="auto"/>
        <w:jc w:val="both"/>
        <w:rPr>
          <w:rFonts w:ascii="Calibri" w:hAnsi="Calibri" w:cs="Calibri"/>
          <w:sz w:val="24"/>
          <w:szCs w:val="24"/>
          <w:lang w:val="de-AT"/>
        </w:rPr>
      </w:pPr>
      <w:r w:rsidRPr="00E7426A">
        <w:rPr>
          <w:rFonts w:ascii="Calibri" w:hAnsi="Calibri" w:cs="Calibri"/>
          <w:sz w:val="24"/>
          <w:szCs w:val="24"/>
          <w:lang w:val="de-AT"/>
        </w:rPr>
        <w:t xml:space="preserve">Und jetzt haben wir unsere Ehejahre auch schon versilbert, aber die Erfahrung von damals bereichert immer noch unser Beziehungsleben. Wir sind dankbar, dass wir gelernt haben, offen miteinander über das zu reden, was uns bewegt. Dass wir einander mit dem Herzen zuhören, wertschätzend miteinander umgehen und dass uns bewusst ist, dass unsere Beziehung zueinander auch Entscheidungen braucht. </w:t>
      </w:r>
    </w:p>
    <w:p w14:paraId="64C4A38B" w14:textId="77777777" w:rsidR="00E7426A" w:rsidRPr="00E7426A" w:rsidRDefault="00E7426A" w:rsidP="000C52C7">
      <w:pPr>
        <w:spacing w:after="0" w:line="240" w:lineRule="auto"/>
        <w:jc w:val="both"/>
        <w:rPr>
          <w:rFonts w:ascii="Calibri" w:hAnsi="Calibri" w:cs="Calibri"/>
          <w:sz w:val="24"/>
          <w:szCs w:val="24"/>
          <w:lang w:val="de-AT"/>
        </w:rPr>
      </w:pPr>
    </w:p>
    <w:p w14:paraId="66C302C8" w14:textId="77777777" w:rsidR="00E7426A" w:rsidRDefault="00E7426A" w:rsidP="000C52C7">
      <w:pPr>
        <w:spacing w:after="0" w:line="240" w:lineRule="auto"/>
        <w:jc w:val="both"/>
        <w:rPr>
          <w:rFonts w:ascii="Calibri" w:hAnsi="Calibri" w:cs="Calibri"/>
          <w:sz w:val="24"/>
          <w:szCs w:val="24"/>
          <w:lang w:val="de-AT"/>
        </w:rPr>
      </w:pPr>
      <w:r w:rsidRPr="00E7426A">
        <w:rPr>
          <w:rFonts w:ascii="Calibri" w:hAnsi="Calibri" w:cs="Calibri"/>
          <w:sz w:val="24"/>
          <w:szCs w:val="24"/>
          <w:lang w:val="de-AT"/>
        </w:rPr>
        <w:t>Nun kommen wir wieder zurück zum Valentinstag: Vielleicht ist er in diesem Jahr auch für Sie ein Anstoß, um der Liebe im Leben wieder neuen Raum zu geben. Das gilt nicht nur für Paarbeziehungen!</w:t>
      </w:r>
    </w:p>
    <w:p w14:paraId="45FA1585" w14:textId="77777777" w:rsidR="00716180" w:rsidRPr="00E7426A" w:rsidRDefault="00716180" w:rsidP="000C52C7">
      <w:pPr>
        <w:spacing w:after="0" w:line="240" w:lineRule="auto"/>
        <w:jc w:val="both"/>
        <w:rPr>
          <w:rFonts w:ascii="Calibri" w:hAnsi="Calibri" w:cs="Calibri"/>
          <w:sz w:val="24"/>
          <w:szCs w:val="24"/>
          <w:lang w:val="de-AT"/>
        </w:rPr>
      </w:pPr>
    </w:p>
    <w:p w14:paraId="624E9316" w14:textId="24DFA5E5" w:rsidR="00E7426A" w:rsidRPr="00E7426A" w:rsidRDefault="00B0177D" w:rsidP="000C52C7">
      <w:pPr>
        <w:spacing w:after="0" w:line="240" w:lineRule="auto"/>
        <w:jc w:val="both"/>
        <w:rPr>
          <w:rFonts w:ascii="Calibri" w:hAnsi="Calibri" w:cs="Calibri"/>
          <w:sz w:val="24"/>
          <w:szCs w:val="24"/>
          <w:lang w:val="de-AT"/>
        </w:rPr>
      </w:pPr>
      <w:r>
        <w:rPr>
          <w:noProof/>
        </w:rPr>
        <w:drawing>
          <wp:inline distT="0" distB="0" distL="0" distR="0" wp14:anchorId="32EC04CE" wp14:editId="443621A2">
            <wp:extent cx="2025060" cy="1562100"/>
            <wp:effectExtent l="0" t="0" r="0" b="0"/>
            <wp:docPr id="1325691032" name="Grafik 1" descr="Ein Bild, das Person, Wasserfall, Lächeln, Menschliches Ges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91032" name="Grafik 1" descr="Ein Bild, das Person, Wasserfall, Lächeln, Menschliches Gesicht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2768" cy="1583473"/>
                    </a:xfrm>
                    <a:prstGeom prst="rect">
                      <a:avLst/>
                    </a:prstGeom>
                    <a:noFill/>
                    <a:ln>
                      <a:noFill/>
                    </a:ln>
                  </pic:spPr>
                </pic:pic>
              </a:graphicData>
            </a:graphic>
          </wp:inline>
        </w:drawing>
      </w:r>
    </w:p>
    <w:p w14:paraId="17ACDBB8" w14:textId="7A08F1EE" w:rsidR="0084624A" w:rsidRPr="000C52C7" w:rsidRDefault="00E7426A" w:rsidP="000C52C7">
      <w:pPr>
        <w:spacing w:after="0" w:line="240" w:lineRule="auto"/>
        <w:jc w:val="both"/>
        <w:rPr>
          <w:rFonts w:ascii="Calibri" w:hAnsi="Calibri" w:cs="Calibri"/>
          <w:sz w:val="24"/>
          <w:szCs w:val="24"/>
          <w:lang w:val="de-AT"/>
        </w:rPr>
      </w:pPr>
      <w:r w:rsidRPr="00E7426A">
        <w:rPr>
          <w:rFonts w:ascii="Calibri" w:hAnsi="Calibri" w:cs="Calibri"/>
          <w:i/>
          <w:iCs/>
          <w:sz w:val="20"/>
          <w:szCs w:val="20"/>
          <w:lang w:val="de-AT"/>
        </w:rPr>
        <w:t xml:space="preserve">Martin (Pfarrgemeinderat in Sankt Josef) und Maria Hofer </w:t>
      </w:r>
    </w:p>
    <w:sectPr w:rsidR="0084624A" w:rsidRPr="000C52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26A"/>
    <w:rsid w:val="00004C6C"/>
    <w:rsid w:val="000C52C7"/>
    <w:rsid w:val="002C4F34"/>
    <w:rsid w:val="003D4A5F"/>
    <w:rsid w:val="00716180"/>
    <w:rsid w:val="00763058"/>
    <w:rsid w:val="00835109"/>
    <w:rsid w:val="0084624A"/>
    <w:rsid w:val="008525A0"/>
    <w:rsid w:val="009E19AB"/>
    <w:rsid w:val="00B0177D"/>
    <w:rsid w:val="00B422D4"/>
    <w:rsid w:val="00CA7519"/>
    <w:rsid w:val="00D2699C"/>
    <w:rsid w:val="00E742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03F3"/>
  <w15:chartTrackingRefBased/>
  <w15:docId w15:val="{F496FA8D-7CBE-4AAB-A964-41497E8B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74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74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7426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7426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7426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7426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7426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7426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7426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426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7426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7426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7426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7426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7426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7426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7426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7426A"/>
    <w:rPr>
      <w:rFonts w:eastAsiaTheme="majorEastAsia" w:cstheme="majorBidi"/>
      <w:color w:val="272727" w:themeColor="text1" w:themeTint="D8"/>
    </w:rPr>
  </w:style>
  <w:style w:type="paragraph" w:styleId="Titel">
    <w:name w:val="Title"/>
    <w:basedOn w:val="Standard"/>
    <w:next w:val="Standard"/>
    <w:link w:val="TitelZchn"/>
    <w:uiPriority w:val="10"/>
    <w:qFormat/>
    <w:rsid w:val="00E74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426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7426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7426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7426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7426A"/>
    <w:rPr>
      <w:i/>
      <w:iCs/>
      <w:color w:val="404040" w:themeColor="text1" w:themeTint="BF"/>
    </w:rPr>
  </w:style>
  <w:style w:type="paragraph" w:styleId="Listenabsatz">
    <w:name w:val="List Paragraph"/>
    <w:basedOn w:val="Standard"/>
    <w:uiPriority w:val="34"/>
    <w:qFormat/>
    <w:rsid w:val="00E7426A"/>
    <w:pPr>
      <w:ind w:left="720"/>
      <w:contextualSpacing/>
    </w:pPr>
  </w:style>
  <w:style w:type="character" w:styleId="IntensiveHervorhebung">
    <w:name w:val="Intense Emphasis"/>
    <w:basedOn w:val="Absatz-Standardschriftart"/>
    <w:uiPriority w:val="21"/>
    <w:qFormat/>
    <w:rsid w:val="00E7426A"/>
    <w:rPr>
      <w:i/>
      <w:iCs/>
      <w:color w:val="0F4761" w:themeColor="accent1" w:themeShade="BF"/>
    </w:rPr>
  </w:style>
  <w:style w:type="paragraph" w:styleId="IntensivesZitat">
    <w:name w:val="Intense Quote"/>
    <w:basedOn w:val="Standard"/>
    <w:next w:val="Standard"/>
    <w:link w:val="IntensivesZitatZchn"/>
    <w:uiPriority w:val="30"/>
    <w:qFormat/>
    <w:rsid w:val="00E74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7426A"/>
    <w:rPr>
      <w:i/>
      <w:iCs/>
      <w:color w:val="0F4761" w:themeColor="accent1" w:themeShade="BF"/>
    </w:rPr>
  </w:style>
  <w:style w:type="character" w:styleId="IntensiverVerweis">
    <w:name w:val="Intense Reference"/>
    <w:basedOn w:val="Absatz-Standardschriftart"/>
    <w:uiPriority w:val="32"/>
    <w:qFormat/>
    <w:rsid w:val="00E742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968714">
      <w:bodyDiv w:val="1"/>
      <w:marLeft w:val="0"/>
      <w:marRight w:val="0"/>
      <w:marTop w:val="0"/>
      <w:marBottom w:val="0"/>
      <w:divBdr>
        <w:top w:val="none" w:sz="0" w:space="0" w:color="auto"/>
        <w:left w:val="none" w:sz="0" w:space="0" w:color="auto"/>
        <w:bottom w:val="none" w:sz="0" w:space="0" w:color="auto"/>
        <w:right w:val="none" w:sz="0" w:space="0" w:color="auto"/>
      </w:divBdr>
    </w:div>
    <w:div w:id="196434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7CA04B44EE2B4BBFF2617218620BDA" ma:contentTypeVersion="15" ma:contentTypeDescription="Ein neues Dokument erstellen." ma:contentTypeScope="" ma:versionID="2af4ef3c0d04c8c000bdd8f54b4e2f87">
  <xsd:schema xmlns:xsd="http://www.w3.org/2001/XMLSchema" xmlns:xs="http://www.w3.org/2001/XMLSchema" xmlns:p="http://schemas.microsoft.com/office/2006/metadata/properties" xmlns:ns2="00935a15-c096-4aaa-91e0-ed7ab28db66a" xmlns:ns3="29f66df8-deee-4088-b380-b9a6da53fb9f" targetNamespace="http://schemas.microsoft.com/office/2006/metadata/properties" ma:root="true" ma:fieldsID="85e9b51983116ce40c0bf9068568ec7d" ns2:_="" ns3:_="">
    <xsd:import namespace="00935a15-c096-4aaa-91e0-ed7ab28db66a"/>
    <xsd:import namespace="29f66df8-deee-4088-b380-b9a6da53fb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35a15-c096-4aaa-91e0-ed7ab28db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553551b7-59a2-4040-968d-7a08593fba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f66df8-deee-4088-b380-b9a6da53fb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2e7ebd2-c875-484e-be9d-fa42bf6d1e2d}" ma:internalName="TaxCatchAll" ma:showField="CatchAllData" ma:web="29f66df8-deee-4088-b380-b9a6da53fb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935a15-c096-4aaa-91e0-ed7ab28db66a">
      <Terms xmlns="http://schemas.microsoft.com/office/infopath/2007/PartnerControls"/>
    </lcf76f155ced4ddcb4097134ff3c332f>
    <TaxCatchAll xmlns="29f66df8-deee-4088-b380-b9a6da53fb9f" xsi:nil="true"/>
  </documentManagement>
</p:properties>
</file>

<file path=customXml/itemProps1.xml><?xml version="1.0" encoding="utf-8"?>
<ds:datastoreItem xmlns:ds="http://schemas.openxmlformats.org/officeDocument/2006/customXml" ds:itemID="{44F3E5B9-FC6A-4591-8A35-61A2BAB70A6F}"/>
</file>

<file path=customXml/itemProps2.xml><?xml version="1.0" encoding="utf-8"?>
<ds:datastoreItem xmlns:ds="http://schemas.openxmlformats.org/officeDocument/2006/customXml" ds:itemID="{21F728C2-1DEF-482F-93F7-2186F57F6EED}"/>
</file>

<file path=customXml/itemProps3.xml><?xml version="1.0" encoding="utf-8"?>
<ds:datastoreItem xmlns:ds="http://schemas.openxmlformats.org/officeDocument/2006/customXml" ds:itemID="{C1B77630-FD30-4FBA-A1F8-AD92701AF1B6}"/>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1756</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Kotz</dc:creator>
  <cp:keywords/>
  <dc:description/>
  <cp:lastModifiedBy>Martina Kotz</cp:lastModifiedBy>
  <cp:revision>12</cp:revision>
  <dcterms:created xsi:type="dcterms:W3CDTF">2025-01-27T07:31:00Z</dcterms:created>
  <dcterms:modified xsi:type="dcterms:W3CDTF">2025-01-27T07:45:00Z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0x0101000C7CA04B44EE2B4BBFF2617218620BDA</vt:lpwstr>
  </property>
</Properties>
</file>