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D01B" w14:textId="77777777" w:rsidR="0062709B" w:rsidRDefault="00BE0904" w:rsidP="00BE0904">
      <w:pPr>
        <w:pStyle w:val="KeinLeerraum"/>
        <w:jc w:val="center"/>
        <w:rPr>
          <w:rFonts w:ascii="Times New Roman" w:hAnsi="Times New Roman" w:cs="Times New Roman"/>
          <w:sz w:val="32"/>
          <w:szCs w:val="32"/>
        </w:rPr>
      </w:pPr>
      <w:r>
        <w:rPr>
          <w:rFonts w:ascii="Times New Roman" w:hAnsi="Times New Roman" w:cs="Times New Roman"/>
          <w:sz w:val="32"/>
          <w:szCs w:val="32"/>
        </w:rPr>
        <w:t>FASTENGRUPPE</w:t>
      </w:r>
    </w:p>
    <w:p w14:paraId="74E86AC8" w14:textId="77777777" w:rsidR="00BE0904" w:rsidRDefault="00BE0904" w:rsidP="00BE0904">
      <w:pPr>
        <w:pStyle w:val="KeinLeerraum"/>
        <w:rPr>
          <w:rFonts w:ascii="Times New Roman" w:hAnsi="Times New Roman" w:cs="Times New Roman"/>
          <w:sz w:val="32"/>
          <w:szCs w:val="32"/>
        </w:rPr>
      </w:pPr>
    </w:p>
    <w:p w14:paraId="135565BB" w14:textId="77777777" w:rsidR="00BE0904" w:rsidRDefault="00BE0904" w:rsidP="00083E08">
      <w:pPr>
        <w:pStyle w:val="KeinLeerraum"/>
        <w:jc w:val="both"/>
        <w:rPr>
          <w:rFonts w:ascii="Times New Roman" w:hAnsi="Times New Roman" w:cs="Times New Roman"/>
          <w:sz w:val="32"/>
          <w:szCs w:val="32"/>
        </w:rPr>
      </w:pPr>
      <w:r>
        <w:rPr>
          <w:rFonts w:ascii="Times New Roman" w:hAnsi="Times New Roman" w:cs="Times New Roman"/>
          <w:sz w:val="32"/>
          <w:szCs w:val="32"/>
        </w:rPr>
        <w:t>Einen Tag in der Woche opfern wir durch Fasten auf um seeleneifrige und glaubenstreue Priester und Ordensleute aus unseren Pfarren für unsere Diözese und für die Mission.</w:t>
      </w:r>
    </w:p>
    <w:p w14:paraId="4E2C8023" w14:textId="77777777" w:rsidR="00BE0904" w:rsidRDefault="0088268F" w:rsidP="00083E08">
      <w:pPr>
        <w:pStyle w:val="KeinLeerraum"/>
        <w:jc w:val="both"/>
        <w:rPr>
          <w:rFonts w:ascii="Times New Roman" w:hAnsi="Times New Roman" w:cs="Times New Roman"/>
          <w:sz w:val="32"/>
          <w:szCs w:val="32"/>
        </w:rPr>
      </w:pPr>
      <w:r>
        <w:rPr>
          <w:rFonts w:ascii="Times New Roman" w:hAnsi="Times New Roman" w:cs="Times New Roman"/>
          <w:sz w:val="32"/>
          <w:szCs w:val="32"/>
        </w:rPr>
        <w:t>Der Tag soll mit dem Vaterunser und dem Gegrüßet seist du, Maria</w:t>
      </w:r>
    </w:p>
    <w:p w14:paraId="5AD55F27" w14:textId="34618491" w:rsidR="0088268F" w:rsidRDefault="0088268F" w:rsidP="00083E08">
      <w:pPr>
        <w:pStyle w:val="KeinLeerraum"/>
        <w:jc w:val="both"/>
        <w:rPr>
          <w:rFonts w:ascii="Times New Roman" w:hAnsi="Times New Roman" w:cs="Times New Roman"/>
          <w:sz w:val="32"/>
          <w:szCs w:val="32"/>
        </w:rPr>
      </w:pPr>
      <w:r>
        <w:rPr>
          <w:rFonts w:ascii="Times New Roman" w:hAnsi="Times New Roman" w:cs="Times New Roman"/>
          <w:sz w:val="32"/>
          <w:szCs w:val="32"/>
        </w:rPr>
        <w:t xml:space="preserve">beginnen. </w:t>
      </w:r>
      <w:r w:rsidR="00E51DE2">
        <w:rPr>
          <w:rFonts w:ascii="Times New Roman" w:hAnsi="Times New Roman" w:cs="Times New Roman"/>
          <w:sz w:val="32"/>
          <w:szCs w:val="32"/>
        </w:rPr>
        <w:t xml:space="preserve">Das Frühstück soll eingenommen werden. </w:t>
      </w:r>
      <w:r>
        <w:rPr>
          <w:rFonts w:ascii="Times New Roman" w:hAnsi="Times New Roman" w:cs="Times New Roman"/>
          <w:sz w:val="32"/>
          <w:szCs w:val="32"/>
        </w:rPr>
        <w:t>Den ganzen Tag über darf getrunken werden und bei Bedarf</w:t>
      </w:r>
      <w:r w:rsidR="00E51DE2">
        <w:rPr>
          <w:rFonts w:ascii="Times New Roman" w:hAnsi="Times New Roman" w:cs="Times New Roman"/>
          <w:sz w:val="32"/>
          <w:szCs w:val="32"/>
        </w:rPr>
        <w:t xml:space="preserve"> </w:t>
      </w:r>
      <w:r>
        <w:rPr>
          <w:rFonts w:ascii="Times New Roman" w:hAnsi="Times New Roman" w:cs="Times New Roman"/>
          <w:sz w:val="32"/>
          <w:szCs w:val="32"/>
        </w:rPr>
        <w:t>einfach nur Brot dazu.</w:t>
      </w:r>
      <w:r w:rsidR="00E51DE2">
        <w:rPr>
          <w:rFonts w:ascii="Times New Roman" w:hAnsi="Times New Roman" w:cs="Times New Roman"/>
          <w:sz w:val="32"/>
          <w:szCs w:val="32"/>
        </w:rPr>
        <w:t xml:space="preserve"> </w:t>
      </w:r>
      <w:r>
        <w:rPr>
          <w:rFonts w:ascii="Times New Roman" w:hAnsi="Times New Roman" w:cs="Times New Roman"/>
          <w:sz w:val="32"/>
          <w:szCs w:val="32"/>
        </w:rPr>
        <w:t>Als geistliche Unterstützung empfehle ich die Lektüre in der Bibel und den Empfang der Sakramente (Beichte und hl. Kommunion).</w:t>
      </w:r>
      <w:r w:rsidR="00E51DE2">
        <w:rPr>
          <w:rFonts w:ascii="Times New Roman" w:hAnsi="Times New Roman" w:cs="Times New Roman"/>
          <w:sz w:val="32"/>
          <w:szCs w:val="32"/>
        </w:rPr>
        <w:t xml:space="preserve"> </w:t>
      </w:r>
      <w:r>
        <w:rPr>
          <w:rFonts w:ascii="Times New Roman" w:hAnsi="Times New Roman" w:cs="Times New Roman"/>
          <w:sz w:val="32"/>
          <w:szCs w:val="32"/>
        </w:rPr>
        <w:t>Wenn man am ausgewählten Tag zum Fasten verhindert ist (Familien-Feier, Festlichkeiten, etc.) dann kann man den Fasttag am nächsten Tag nachholen. Wenn jemand merkt, es wird ihm zu viel, dann möge er es mir rechtzeitig mitteilen.</w:t>
      </w:r>
    </w:p>
    <w:p w14:paraId="46B0492A" w14:textId="77777777" w:rsidR="003D78F4" w:rsidRDefault="003D78F4" w:rsidP="00083E08">
      <w:pPr>
        <w:pStyle w:val="KeinLeerraum"/>
        <w:jc w:val="both"/>
        <w:rPr>
          <w:rFonts w:ascii="Times New Roman" w:hAnsi="Times New Roman" w:cs="Times New Roman"/>
          <w:sz w:val="32"/>
          <w:szCs w:val="32"/>
        </w:rPr>
      </w:pPr>
    </w:p>
    <w:p w14:paraId="73F39C9B" w14:textId="77777777" w:rsidR="005912D2" w:rsidRDefault="005912D2" w:rsidP="00083E08">
      <w:pPr>
        <w:pStyle w:val="KeinLeerraum"/>
        <w:pBdr>
          <w:top w:val="single" w:sz="4" w:space="1" w:color="auto"/>
          <w:left w:val="single" w:sz="4" w:space="4" w:color="auto"/>
          <w:bottom w:val="single" w:sz="4" w:space="1" w:color="auto"/>
          <w:right w:val="single" w:sz="4" w:space="4" w:color="auto"/>
        </w:pBdr>
        <w:jc w:val="both"/>
        <w:rPr>
          <w:rFonts w:ascii="Times New Roman" w:hAnsi="Times New Roman" w:cs="Times New Roman"/>
          <w:sz w:val="32"/>
          <w:szCs w:val="32"/>
        </w:rPr>
      </w:pPr>
      <w:r>
        <w:rPr>
          <w:rFonts w:ascii="Times New Roman" w:hAnsi="Times New Roman" w:cs="Times New Roman"/>
          <w:sz w:val="32"/>
          <w:szCs w:val="32"/>
        </w:rPr>
        <w:t xml:space="preserve">Wir nehmen dieses Fasten auf uns, weil Jesus seinen Jünger diesen Rat gegeben hat. </w:t>
      </w:r>
    </w:p>
    <w:p w14:paraId="63CBEA08" w14:textId="77777777" w:rsidR="005912D2" w:rsidRDefault="005912D2" w:rsidP="00083E08">
      <w:pPr>
        <w:pStyle w:val="KeinLeerraum"/>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2"/>
          <w:szCs w:val="32"/>
        </w:rPr>
      </w:pPr>
      <w:r>
        <w:rPr>
          <w:rFonts w:ascii="Times New Roman" w:hAnsi="Times New Roman" w:cs="Times New Roman"/>
          <w:sz w:val="32"/>
          <w:szCs w:val="32"/>
        </w:rPr>
        <w:t xml:space="preserve">Mk 9,28ff: </w:t>
      </w:r>
      <w:r>
        <w:rPr>
          <w:rFonts w:ascii="Times New Roman" w:hAnsi="Times New Roman" w:cs="Times New Roman"/>
          <w:i/>
          <w:sz w:val="32"/>
          <w:szCs w:val="32"/>
        </w:rPr>
        <w:t>Als er hierauf nach Hause gegangen war, fragten ihn seine Jünger, während sie mit ihm allein waren: „Warum konnten wir ihn nicht austreiben?“ Da sprach er zu ihnen: „Diese Art kann nur durch Gebet und Fasten ausgetrieben werden.“</w:t>
      </w:r>
    </w:p>
    <w:p w14:paraId="20DE1B56" w14:textId="77777777" w:rsidR="003D78F4" w:rsidRDefault="003D78F4" w:rsidP="00083E08">
      <w:pPr>
        <w:pStyle w:val="KeinLeerraum"/>
        <w:jc w:val="both"/>
        <w:rPr>
          <w:rFonts w:ascii="Times New Roman" w:hAnsi="Times New Roman" w:cs="Times New Roman"/>
          <w:sz w:val="32"/>
          <w:szCs w:val="32"/>
        </w:rPr>
      </w:pPr>
    </w:p>
    <w:p w14:paraId="03CB7156" w14:textId="77777777" w:rsidR="00083E08" w:rsidRDefault="005C4610" w:rsidP="00083E08">
      <w:pPr>
        <w:pStyle w:val="KeinLeerraum"/>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2"/>
          <w:szCs w:val="32"/>
        </w:rPr>
      </w:pPr>
      <w:r>
        <w:rPr>
          <w:rFonts w:ascii="Times New Roman" w:hAnsi="Times New Roman" w:cs="Times New Roman"/>
          <w:sz w:val="32"/>
          <w:szCs w:val="32"/>
        </w:rPr>
        <w:t xml:space="preserve">Die Zuwendung unseres Fastens geht ebenfalls auf ein Wort von Jesus zurück: </w:t>
      </w:r>
      <w:r w:rsidR="003D78F4">
        <w:rPr>
          <w:rFonts w:ascii="Times New Roman" w:hAnsi="Times New Roman" w:cs="Times New Roman"/>
          <w:sz w:val="32"/>
          <w:szCs w:val="32"/>
        </w:rPr>
        <w:t xml:space="preserve">Mt 9, 36 ff: </w:t>
      </w:r>
      <w:r w:rsidR="003D78F4">
        <w:rPr>
          <w:rFonts w:ascii="Times New Roman" w:hAnsi="Times New Roman" w:cs="Times New Roman"/>
          <w:i/>
          <w:sz w:val="32"/>
          <w:szCs w:val="32"/>
        </w:rPr>
        <w:t>Als Jesus aber die Volksscharen sah, wurde er von Mitleid mit ihnen ergriffen. Denn sie waren erschöpft und hingestreckt wie Schafe, die keinen Hirten haben. Da sagte er zu seinen Jüngern: „Die Ernte ist groß, aber der Arbeiter sind wenige. Bittet daher den Herrn der Ernte, dass er Arbeiter in seine Ernte sende.“</w:t>
      </w:r>
    </w:p>
    <w:p w14:paraId="2EC7A179" w14:textId="77777777" w:rsidR="00083E08" w:rsidRDefault="00083E08" w:rsidP="00083E08">
      <w:pPr>
        <w:pStyle w:val="KeinLeerraum"/>
        <w:jc w:val="both"/>
        <w:rPr>
          <w:rFonts w:ascii="Times New Roman" w:hAnsi="Times New Roman" w:cs="Times New Roman"/>
          <w:i/>
          <w:sz w:val="32"/>
          <w:szCs w:val="32"/>
        </w:rPr>
      </w:pPr>
    </w:p>
    <w:p w14:paraId="3B8A5F65" w14:textId="77777777" w:rsidR="00083E08" w:rsidRDefault="00083E08" w:rsidP="00083E08">
      <w:pPr>
        <w:pStyle w:val="KeinLeerraum"/>
        <w:pBdr>
          <w:top w:val="single" w:sz="4" w:space="1" w:color="auto"/>
          <w:left w:val="single" w:sz="4" w:space="4" w:color="auto"/>
          <w:bottom w:val="single" w:sz="4" w:space="1" w:color="auto"/>
          <w:right w:val="single" w:sz="4" w:space="4" w:color="auto"/>
        </w:pBdr>
        <w:jc w:val="both"/>
        <w:rPr>
          <w:rFonts w:ascii="Times New Roman" w:hAnsi="Times New Roman" w:cs="Times New Roman"/>
          <w:sz w:val="32"/>
          <w:szCs w:val="32"/>
        </w:rPr>
      </w:pPr>
      <w:r w:rsidRPr="00083E08">
        <w:rPr>
          <w:rFonts w:ascii="Times New Roman" w:hAnsi="Times New Roman" w:cs="Times New Roman"/>
          <w:sz w:val="32"/>
          <w:szCs w:val="32"/>
        </w:rPr>
        <w:t xml:space="preserve">Wo keine Eucharistie gefeiert werden kann, fehlt Jesus, der Bräuti-gam. Dann lädt Jesus zum Fasten ein: </w:t>
      </w:r>
      <w:r w:rsidRPr="00083E08">
        <w:rPr>
          <w:rFonts w:ascii="Times New Roman" w:hAnsi="Times New Roman" w:cs="Times New Roman"/>
          <w:i/>
          <w:sz w:val="32"/>
          <w:szCs w:val="32"/>
        </w:rPr>
        <w:t>Mt 9, 14-15: In jener Zeit ka-men die Jünger des Johannes des Täufers zu Jesus und sagten: “Warum fasten deine Jünger nicht, während wir und die Pharisäer fasten?“  Jesus antwortete ihnen: „Können denn die Hochzeitsgäste trauern, solange der Bräutigam bei ihnen ist? Es werden aber Tage kommen, da wird ihnen der Bräutigam genommen sein; dann werden sie fasten.</w:t>
      </w:r>
      <w:r w:rsidRPr="00083E08">
        <w:rPr>
          <w:rFonts w:ascii="Times New Roman" w:hAnsi="Times New Roman" w:cs="Times New Roman"/>
          <w:sz w:val="32"/>
          <w:szCs w:val="32"/>
        </w:rPr>
        <w:t>“</w:t>
      </w:r>
    </w:p>
    <w:p w14:paraId="467A879F" w14:textId="77777777" w:rsidR="00083E08" w:rsidRDefault="00083E08" w:rsidP="00083E08">
      <w:pPr>
        <w:pStyle w:val="KeinLeerraum"/>
        <w:jc w:val="both"/>
        <w:rPr>
          <w:rFonts w:ascii="Times New Roman" w:hAnsi="Times New Roman" w:cs="Times New Roman"/>
          <w:sz w:val="32"/>
          <w:szCs w:val="32"/>
        </w:rPr>
      </w:pPr>
    </w:p>
    <w:p w14:paraId="65B1C81C" w14:textId="77777777" w:rsidR="00083E08" w:rsidRDefault="00083E08" w:rsidP="00083E08">
      <w:pPr>
        <w:pStyle w:val="KeinLeerraum"/>
        <w:jc w:val="both"/>
        <w:rPr>
          <w:rFonts w:ascii="Times New Roman" w:hAnsi="Times New Roman" w:cs="Times New Roman"/>
          <w:sz w:val="32"/>
          <w:szCs w:val="32"/>
        </w:rPr>
      </w:pPr>
    </w:p>
    <w:p w14:paraId="7056C2D8" w14:textId="363188B1" w:rsidR="005912D2" w:rsidRDefault="005912D2" w:rsidP="00083E08">
      <w:pPr>
        <w:pStyle w:val="KeinLeerraum"/>
        <w:jc w:val="both"/>
        <w:rPr>
          <w:rFonts w:ascii="Times New Roman" w:hAnsi="Times New Roman" w:cs="Times New Roman"/>
          <w:sz w:val="32"/>
          <w:szCs w:val="32"/>
        </w:rPr>
      </w:pPr>
      <w:r w:rsidRPr="00083E08">
        <w:rPr>
          <w:rFonts w:ascii="Times New Roman" w:hAnsi="Times New Roman" w:cs="Times New Roman"/>
          <w:sz w:val="32"/>
          <w:szCs w:val="32"/>
        </w:rPr>
        <w:t>Teilnehmer dieser Fastenaktion:</w:t>
      </w:r>
    </w:p>
    <w:p w14:paraId="2555D002" w14:textId="77777777" w:rsidR="000170B8" w:rsidRPr="00083E08" w:rsidRDefault="000170B8" w:rsidP="00083E08">
      <w:pPr>
        <w:pStyle w:val="KeinLeerraum"/>
        <w:jc w:val="both"/>
        <w:rPr>
          <w:rFonts w:ascii="Times New Roman" w:hAnsi="Times New Roman" w:cs="Times New Roman"/>
          <w:sz w:val="32"/>
          <w:szCs w:val="32"/>
        </w:rPr>
      </w:pPr>
    </w:p>
    <w:p w14:paraId="4B7DCF28" w14:textId="77777777" w:rsidR="005912D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Sonntag:</w:t>
      </w:r>
      <w:r>
        <w:rPr>
          <w:rFonts w:ascii="Times New Roman" w:hAnsi="Times New Roman" w:cs="Times New Roman"/>
          <w:sz w:val="32"/>
          <w:szCs w:val="32"/>
        </w:rPr>
        <w:tab/>
      </w:r>
      <w:r>
        <w:rPr>
          <w:rFonts w:ascii="Times New Roman" w:hAnsi="Times New Roman" w:cs="Times New Roman"/>
          <w:sz w:val="32"/>
          <w:szCs w:val="32"/>
        </w:rPr>
        <w:tab/>
        <w:t>Pfr. Josef SCHARF</w:t>
      </w:r>
    </w:p>
    <w:p w14:paraId="34810095" w14:textId="18DAEDBE" w:rsidR="005912D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Montag:</w:t>
      </w:r>
      <w:r>
        <w:rPr>
          <w:rFonts w:ascii="Times New Roman" w:hAnsi="Times New Roman" w:cs="Times New Roman"/>
          <w:sz w:val="32"/>
          <w:szCs w:val="32"/>
        </w:rPr>
        <w:tab/>
      </w:r>
      <w:r>
        <w:rPr>
          <w:rFonts w:ascii="Times New Roman" w:hAnsi="Times New Roman" w:cs="Times New Roman"/>
          <w:sz w:val="32"/>
          <w:szCs w:val="32"/>
        </w:rPr>
        <w:tab/>
      </w:r>
      <w:r w:rsidR="00DD45C4">
        <w:rPr>
          <w:rFonts w:ascii="Times New Roman" w:hAnsi="Times New Roman" w:cs="Times New Roman"/>
          <w:sz w:val="32"/>
          <w:szCs w:val="32"/>
        </w:rPr>
        <w:t>Irmgard PETERSMANN</w:t>
      </w:r>
    </w:p>
    <w:p w14:paraId="54001FCE" w14:textId="06AC3E33" w:rsidR="005912D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Dienstag:</w:t>
      </w:r>
      <w:r w:rsidRPr="000170B8">
        <w:rPr>
          <w:rFonts w:ascii="Times New Roman" w:hAnsi="Times New Roman" w:cs="Times New Roman"/>
          <w:sz w:val="32"/>
          <w:szCs w:val="32"/>
          <w:u w:val="single"/>
        </w:rPr>
        <w:tab/>
      </w:r>
      <w:r>
        <w:rPr>
          <w:rFonts w:ascii="Times New Roman" w:hAnsi="Times New Roman" w:cs="Times New Roman"/>
          <w:sz w:val="32"/>
          <w:szCs w:val="32"/>
        </w:rPr>
        <w:tab/>
      </w:r>
      <w:r w:rsidR="003D78F4">
        <w:rPr>
          <w:rFonts w:ascii="Times New Roman" w:hAnsi="Times New Roman" w:cs="Times New Roman"/>
          <w:sz w:val="32"/>
          <w:szCs w:val="32"/>
        </w:rPr>
        <w:t>Esther BÖDENDORFER</w:t>
      </w:r>
    </w:p>
    <w:p w14:paraId="52C4412A" w14:textId="77777777" w:rsidR="00E51DE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Mittwoch:</w:t>
      </w:r>
      <w:r w:rsidRPr="000170B8">
        <w:rPr>
          <w:rFonts w:ascii="Times New Roman" w:hAnsi="Times New Roman" w:cs="Times New Roman"/>
          <w:sz w:val="32"/>
          <w:szCs w:val="32"/>
          <w:u w:val="single"/>
        </w:rPr>
        <w:tab/>
      </w:r>
      <w:r>
        <w:rPr>
          <w:rFonts w:ascii="Times New Roman" w:hAnsi="Times New Roman" w:cs="Times New Roman"/>
          <w:sz w:val="32"/>
          <w:szCs w:val="32"/>
        </w:rPr>
        <w:tab/>
        <w:t>Evelin EDLINGER</w:t>
      </w:r>
      <w:r w:rsidR="003D78F4">
        <w:rPr>
          <w:rFonts w:ascii="Times New Roman" w:hAnsi="Times New Roman" w:cs="Times New Roman"/>
          <w:sz w:val="32"/>
          <w:szCs w:val="32"/>
        </w:rPr>
        <w:t xml:space="preserve">, </w:t>
      </w:r>
      <w:r w:rsidR="0081065D">
        <w:rPr>
          <w:rFonts w:ascii="Times New Roman" w:hAnsi="Times New Roman" w:cs="Times New Roman"/>
          <w:sz w:val="32"/>
          <w:szCs w:val="32"/>
        </w:rPr>
        <w:t xml:space="preserve">Melitta DRAGAN, Gertrud </w:t>
      </w:r>
    </w:p>
    <w:p w14:paraId="77D36DC3" w14:textId="798B04B1" w:rsidR="000170B8" w:rsidRDefault="00E51DE2" w:rsidP="003D78F4">
      <w:pPr>
        <w:pStyle w:val="KeinLeerraum"/>
        <w:rPr>
          <w:rFonts w:ascii="Times New Roman" w:hAnsi="Times New Roman" w:cs="Times New Roman"/>
          <w:sz w:val="32"/>
          <w:szCs w:val="32"/>
        </w:rPr>
      </w:pPr>
      <w:r>
        <w:rPr>
          <w:rFonts w:ascii="Times New Roman" w:hAnsi="Times New Roman" w:cs="Times New Roman"/>
          <w:sz w:val="32"/>
          <w:szCs w:val="32"/>
        </w:rPr>
        <w:t xml:space="preserve">                           </w:t>
      </w:r>
      <w:r w:rsidR="0081065D">
        <w:rPr>
          <w:rFonts w:ascii="Times New Roman" w:hAnsi="Times New Roman" w:cs="Times New Roman"/>
          <w:sz w:val="32"/>
          <w:szCs w:val="32"/>
        </w:rPr>
        <w:t>KATTNIG</w:t>
      </w:r>
      <w:r w:rsidR="00E37972">
        <w:rPr>
          <w:rFonts w:ascii="Times New Roman" w:hAnsi="Times New Roman" w:cs="Times New Roman"/>
          <w:sz w:val="32"/>
          <w:szCs w:val="32"/>
        </w:rPr>
        <w:t>, Herbert ASSALONI</w:t>
      </w:r>
    </w:p>
    <w:p w14:paraId="3228AB1F" w14:textId="77777777" w:rsidR="005912D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Donnerstag:</w:t>
      </w:r>
      <w:r w:rsidR="00DD45C4">
        <w:rPr>
          <w:rFonts w:ascii="Times New Roman" w:hAnsi="Times New Roman" w:cs="Times New Roman"/>
          <w:sz w:val="32"/>
          <w:szCs w:val="32"/>
        </w:rPr>
        <w:tab/>
        <w:t>Rosemarie SPITALER</w:t>
      </w:r>
      <w:r w:rsidR="009B338A">
        <w:rPr>
          <w:rFonts w:ascii="Times New Roman" w:hAnsi="Times New Roman" w:cs="Times New Roman"/>
          <w:sz w:val="32"/>
          <w:szCs w:val="32"/>
        </w:rPr>
        <w:t>, Christine PIRKER</w:t>
      </w:r>
    </w:p>
    <w:p w14:paraId="5D399D6D" w14:textId="77777777" w:rsidR="005912D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Freitag:</w:t>
      </w:r>
      <w:r w:rsidR="00DD45C4">
        <w:rPr>
          <w:rFonts w:ascii="Times New Roman" w:hAnsi="Times New Roman" w:cs="Times New Roman"/>
          <w:sz w:val="32"/>
          <w:szCs w:val="32"/>
        </w:rPr>
        <w:tab/>
      </w:r>
      <w:r w:rsidR="00DD45C4">
        <w:rPr>
          <w:rFonts w:ascii="Times New Roman" w:hAnsi="Times New Roman" w:cs="Times New Roman"/>
          <w:sz w:val="32"/>
          <w:szCs w:val="32"/>
        </w:rPr>
        <w:tab/>
        <w:t xml:space="preserve">Marianne </w:t>
      </w:r>
      <w:r w:rsidR="009B338A">
        <w:rPr>
          <w:rFonts w:ascii="Times New Roman" w:hAnsi="Times New Roman" w:cs="Times New Roman"/>
          <w:sz w:val="32"/>
          <w:szCs w:val="32"/>
        </w:rPr>
        <w:t xml:space="preserve">und Robert </w:t>
      </w:r>
      <w:r w:rsidR="00DD45C4">
        <w:rPr>
          <w:rFonts w:ascii="Times New Roman" w:hAnsi="Times New Roman" w:cs="Times New Roman"/>
          <w:sz w:val="32"/>
          <w:szCs w:val="32"/>
        </w:rPr>
        <w:t>BÄUMEN</w:t>
      </w:r>
      <w:r w:rsidR="003D78F4">
        <w:rPr>
          <w:rFonts w:ascii="Times New Roman" w:hAnsi="Times New Roman" w:cs="Times New Roman"/>
          <w:sz w:val="32"/>
          <w:szCs w:val="32"/>
        </w:rPr>
        <w:t>, Erika RAUTER</w:t>
      </w:r>
    </w:p>
    <w:p w14:paraId="06593E49" w14:textId="653FEDFD" w:rsidR="005912D2" w:rsidRPr="005912D2" w:rsidRDefault="005912D2" w:rsidP="003D78F4">
      <w:pPr>
        <w:pStyle w:val="KeinLeerraum"/>
        <w:rPr>
          <w:rFonts w:ascii="Times New Roman" w:hAnsi="Times New Roman" w:cs="Times New Roman"/>
          <w:sz w:val="32"/>
          <w:szCs w:val="32"/>
        </w:rPr>
      </w:pPr>
      <w:r w:rsidRPr="000170B8">
        <w:rPr>
          <w:rFonts w:ascii="Times New Roman" w:hAnsi="Times New Roman" w:cs="Times New Roman"/>
          <w:sz w:val="32"/>
          <w:szCs w:val="32"/>
          <w:u w:val="single"/>
        </w:rPr>
        <w:t>Samstag:</w:t>
      </w:r>
      <w:r w:rsidR="003D78F4">
        <w:rPr>
          <w:rFonts w:ascii="Times New Roman" w:hAnsi="Times New Roman" w:cs="Times New Roman"/>
          <w:sz w:val="32"/>
          <w:szCs w:val="32"/>
        </w:rPr>
        <w:tab/>
      </w:r>
      <w:r w:rsidR="003D78F4">
        <w:rPr>
          <w:rFonts w:ascii="Times New Roman" w:hAnsi="Times New Roman" w:cs="Times New Roman"/>
          <w:sz w:val="32"/>
          <w:szCs w:val="32"/>
        </w:rPr>
        <w:tab/>
        <w:t>Angelika RAUTER, Elfriede HOFMEISTER</w:t>
      </w:r>
      <w:r w:rsidR="00E37972">
        <w:rPr>
          <w:rFonts w:ascii="Times New Roman" w:hAnsi="Times New Roman" w:cs="Times New Roman"/>
          <w:sz w:val="32"/>
          <w:szCs w:val="32"/>
        </w:rPr>
        <w:t>.</w:t>
      </w:r>
    </w:p>
    <w:sectPr w:rsidR="005912D2" w:rsidRPr="005912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904"/>
    <w:rsid w:val="000170B8"/>
    <w:rsid w:val="00083E08"/>
    <w:rsid w:val="00165281"/>
    <w:rsid w:val="003D78F4"/>
    <w:rsid w:val="005912D2"/>
    <w:rsid w:val="005C4610"/>
    <w:rsid w:val="0062709B"/>
    <w:rsid w:val="007A04B0"/>
    <w:rsid w:val="0081065D"/>
    <w:rsid w:val="0088268F"/>
    <w:rsid w:val="009B338A"/>
    <w:rsid w:val="00BE0904"/>
    <w:rsid w:val="00DD45C4"/>
    <w:rsid w:val="00E37972"/>
    <w:rsid w:val="00E51D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049"/>
  <w15:docId w15:val="{D9597CD8-5D5E-46C6-AF55-F1AB3C7E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0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 Moosburg</dc:creator>
  <cp:lastModifiedBy>Josef Scharf</cp:lastModifiedBy>
  <cp:revision>17</cp:revision>
  <cp:lastPrinted>2021-04-19T08:46:00Z</cp:lastPrinted>
  <dcterms:created xsi:type="dcterms:W3CDTF">2020-02-19T08:35:00Z</dcterms:created>
  <dcterms:modified xsi:type="dcterms:W3CDTF">2022-01-22T09:01:00Z</dcterms:modified>
</cp:coreProperties>
</file>