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6A86" w14:textId="77777777" w:rsidR="00804F8A" w:rsidRPr="00DF2FEB" w:rsidRDefault="00804F8A" w:rsidP="00DF2FEB">
      <w:pPr>
        <w:spacing w:line="276" w:lineRule="auto"/>
        <w:ind w:firstLine="709"/>
        <w:jc w:val="both"/>
        <w:rPr>
          <w:rFonts w:ascii="Bradley Hand ITC" w:hAnsi="Bradley Hand ITC"/>
          <w:sz w:val="32"/>
          <w:szCs w:val="32"/>
        </w:rPr>
      </w:pPr>
      <w:r w:rsidRPr="00DF2FEB">
        <w:rPr>
          <w:rFonts w:ascii="Bradley Hand ITC" w:hAnsi="Bradley Hand ITC"/>
          <w:sz w:val="32"/>
          <w:szCs w:val="32"/>
        </w:rPr>
        <w:t xml:space="preserve">Liebe Eltern! </w:t>
      </w:r>
    </w:p>
    <w:p w14:paraId="7BF3570A" w14:textId="77777777" w:rsidR="00804F8A" w:rsidRPr="00DF2FEB" w:rsidRDefault="00804F8A" w:rsidP="00DF2FEB">
      <w:pPr>
        <w:spacing w:line="276" w:lineRule="auto"/>
        <w:ind w:firstLine="709"/>
        <w:jc w:val="both"/>
        <w:rPr>
          <w:rFonts w:ascii="Bradley Hand ITC" w:hAnsi="Bradley Hand ITC"/>
          <w:sz w:val="32"/>
          <w:szCs w:val="32"/>
        </w:rPr>
      </w:pPr>
      <w:r w:rsidRPr="00DF2FEB">
        <w:rPr>
          <w:rFonts w:ascii="Bradley Hand ITC" w:hAnsi="Bradley Hand ITC"/>
          <w:sz w:val="32"/>
          <w:szCs w:val="32"/>
        </w:rPr>
        <w:t>Die Erstkommunion ist ein großes und wichtiges Fest für Ihr Kind, für die Familie und für die ganze Gemeinschaft der Kirche. In der Feier der Erstkommunion empfängt Ihr Kind zum ersten Mal den Leib Christi.</w:t>
      </w:r>
    </w:p>
    <w:p w14:paraId="415F1BF6" w14:textId="77777777" w:rsidR="00804F8A" w:rsidRPr="00DF2FEB" w:rsidRDefault="00804F8A" w:rsidP="00DF2FEB">
      <w:pPr>
        <w:spacing w:line="276" w:lineRule="auto"/>
        <w:ind w:firstLine="709"/>
        <w:jc w:val="both"/>
        <w:rPr>
          <w:rFonts w:ascii="Bradley Hand ITC" w:hAnsi="Bradley Hand ITC"/>
          <w:sz w:val="32"/>
          <w:szCs w:val="32"/>
        </w:rPr>
      </w:pPr>
      <w:r w:rsidRPr="00DF2FEB">
        <w:rPr>
          <w:rFonts w:ascii="Bradley Hand ITC" w:hAnsi="Bradley Hand ITC"/>
          <w:sz w:val="32"/>
          <w:szCs w:val="32"/>
        </w:rPr>
        <w:t xml:space="preserve">Die Eucharistie - die Heilige Kommunion - ist das Gedächtnis des Opfers Jesu Christi, der unter den Gestalten von Brot und Wein zu uns kommt. In der Eucharistie geschieht die wirkliche Gegenwart Jesu Christi, die Vereinigung mit Ihm, hier und jetzt, und die Eucharistie ist die wichtigste Feier der christlichen Gemeinschaft. </w:t>
      </w:r>
    </w:p>
    <w:p w14:paraId="7701D23D" w14:textId="77777777" w:rsidR="002776C2" w:rsidRPr="00DF2FEB" w:rsidRDefault="002776C2" w:rsidP="00DF2FEB">
      <w:pPr>
        <w:spacing w:line="276" w:lineRule="auto"/>
        <w:ind w:firstLine="709"/>
        <w:jc w:val="both"/>
        <w:rPr>
          <w:rFonts w:ascii="Bradley Hand ITC" w:hAnsi="Bradley Hand ITC"/>
          <w:sz w:val="32"/>
          <w:szCs w:val="32"/>
        </w:rPr>
      </w:pPr>
      <w:r w:rsidRPr="00DF2FEB">
        <w:rPr>
          <w:rFonts w:ascii="Bradley Hand ITC" w:hAnsi="Bradley Hand ITC"/>
          <w:sz w:val="32"/>
          <w:szCs w:val="32"/>
        </w:rPr>
        <w:t>Eine gute und wichtige Vorbereitung auf die Erstkommunion ist der regelmäßige Besuch des Sonntagsgottesdienstes mit Ihrem Kind. In der Pfarre St. Josef-Siebenhügel findet jeden Sonntag um 10 Uhr ein Familiengottesdienst statt, zu dem Sie herzlich eingeladen sind.</w:t>
      </w:r>
    </w:p>
    <w:p w14:paraId="0A209101" w14:textId="4B75887C" w:rsidR="00804F8A" w:rsidRPr="00DF2FEB" w:rsidRDefault="00804F8A" w:rsidP="00DF2FEB">
      <w:pPr>
        <w:spacing w:line="276" w:lineRule="auto"/>
        <w:ind w:firstLine="709"/>
        <w:jc w:val="both"/>
        <w:rPr>
          <w:rFonts w:ascii="Bradley Hand ITC" w:hAnsi="Bradley Hand ITC"/>
          <w:sz w:val="32"/>
          <w:szCs w:val="32"/>
        </w:rPr>
      </w:pPr>
      <w:r w:rsidRPr="00DF2FEB">
        <w:rPr>
          <w:rFonts w:ascii="Bradley Hand ITC" w:hAnsi="Bradley Hand ITC"/>
          <w:sz w:val="32"/>
          <w:szCs w:val="32"/>
        </w:rPr>
        <w:t>Wir freuen uns sehr, dass Sie Ihr Kind in der Pfarre St. Josef-Siebenhügel auf den Empfang der Ersten Heiligen Kommunion vorbereiten möchten und wir bei diesem großen Fest für Ihre Familie dabei sein dürfen.</w:t>
      </w:r>
    </w:p>
    <w:p w14:paraId="608FBB41" w14:textId="38087280" w:rsidR="00DF2FEB" w:rsidRPr="00DF2FEB" w:rsidRDefault="00DF2FEB" w:rsidP="00DF2FEB">
      <w:pPr>
        <w:spacing w:line="276" w:lineRule="auto"/>
        <w:ind w:firstLine="709"/>
        <w:jc w:val="both"/>
        <w:rPr>
          <w:rFonts w:ascii="Bradley Hand ITC" w:hAnsi="Bradley Hand ITC"/>
          <w:sz w:val="32"/>
          <w:szCs w:val="32"/>
        </w:rPr>
      </w:pPr>
      <w:r w:rsidRPr="00DF2FEB">
        <w:rPr>
          <w:rFonts w:ascii="Bradley Hand ITC" w:hAnsi="Bradley Hand ITC"/>
          <w:sz w:val="32"/>
          <w:szCs w:val="32"/>
        </w:rPr>
        <w:t xml:space="preserve">Zu Beginn der Erstkommunionvorbereitung laden wir herzlich zum </w:t>
      </w:r>
      <w:r w:rsidRPr="00DF2FEB">
        <w:rPr>
          <w:rFonts w:ascii="Bradley Hand ITC" w:hAnsi="Bradley Hand ITC"/>
          <w:b/>
          <w:bCs/>
          <w:sz w:val="32"/>
          <w:szCs w:val="32"/>
        </w:rPr>
        <w:t>Elterninformationsabend</w:t>
      </w:r>
      <w:r w:rsidRPr="00DF2FEB">
        <w:rPr>
          <w:rFonts w:ascii="Bradley Hand ITC" w:hAnsi="Bradley Hand ITC"/>
          <w:sz w:val="32"/>
          <w:szCs w:val="32"/>
        </w:rPr>
        <w:t xml:space="preserve"> am </w:t>
      </w:r>
      <w:r w:rsidR="00674ADB">
        <w:rPr>
          <w:rFonts w:ascii="Bradley Hand ITC" w:hAnsi="Bradley Hand ITC"/>
          <w:b/>
          <w:bCs/>
          <w:sz w:val="32"/>
          <w:szCs w:val="32"/>
        </w:rPr>
        <w:t>Mittwoch</w:t>
      </w:r>
      <w:r w:rsidRPr="00DF2FEB">
        <w:rPr>
          <w:rFonts w:ascii="Bradley Hand ITC" w:hAnsi="Bradley Hand ITC"/>
          <w:b/>
          <w:bCs/>
          <w:sz w:val="32"/>
          <w:szCs w:val="32"/>
        </w:rPr>
        <w:t xml:space="preserve">, </w:t>
      </w:r>
      <w:r w:rsidR="00674ADB">
        <w:rPr>
          <w:rFonts w:ascii="Bradley Hand ITC" w:hAnsi="Bradley Hand ITC"/>
          <w:b/>
          <w:bCs/>
          <w:sz w:val="32"/>
          <w:szCs w:val="32"/>
        </w:rPr>
        <w:t>dem 04</w:t>
      </w:r>
      <w:r w:rsidRPr="00DF2FEB">
        <w:rPr>
          <w:rFonts w:ascii="Bradley Hand ITC" w:hAnsi="Bradley Hand ITC"/>
          <w:b/>
          <w:bCs/>
          <w:sz w:val="32"/>
          <w:szCs w:val="32"/>
        </w:rPr>
        <w:t>. November</w:t>
      </w:r>
      <w:r w:rsidR="00A027ED">
        <w:rPr>
          <w:rFonts w:ascii="Bradley Hand ITC" w:hAnsi="Bradley Hand ITC"/>
          <w:b/>
          <w:bCs/>
          <w:sz w:val="32"/>
          <w:szCs w:val="32"/>
        </w:rPr>
        <w:t xml:space="preserve"> 202</w:t>
      </w:r>
      <w:r w:rsidR="00674ADB">
        <w:rPr>
          <w:rFonts w:ascii="Bradley Hand ITC" w:hAnsi="Bradley Hand ITC"/>
          <w:b/>
          <w:bCs/>
          <w:sz w:val="32"/>
          <w:szCs w:val="32"/>
        </w:rPr>
        <w:t>6</w:t>
      </w:r>
      <w:r w:rsidRPr="00DF2FEB">
        <w:rPr>
          <w:rFonts w:ascii="Bradley Hand ITC" w:hAnsi="Bradley Hand ITC"/>
          <w:b/>
          <w:bCs/>
          <w:sz w:val="32"/>
          <w:szCs w:val="32"/>
        </w:rPr>
        <w:t>, um 19.30 Uhr</w:t>
      </w:r>
      <w:r w:rsidRPr="00DF2FEB">
        <w:rPr>
          <w:rFonts w:ascii="Bradley Hand ITC" w:hAnsi="Bradley Hand ITC"/>
          <w:sz w:val="32"/>
          <w:szCs w:val="32"/>
        </w:rPr>
        <w:t xml:space="preserve"> in unser </w:t>
      </w:r>
      <w:r w:rsidRPr="00DF2FEB">
        <w:rPr>
          <w:rFonts w:ascii="Bradley Hand ITC" w:hAnsi="Bradley Hand ITC"/>
          <w:b/>
          <w:bCs/>
          <w:sz w:val="32"/>
          <w:szCs w:val="32"/>
        </w:rPr>
        <w:t>Pfarrzentrum St. Josef-Siebenhügel</w:t>
      </w:r>
      <w:r w:rsidRPr="00DF2FEB">
        <w:rPr>
          <w:rFonts w:ascii="Bradley Hand ITC" w:hAnsi="Bradley Hand ITC"/>
          <w:sz w:val="32"/>
          <w:szCs w:val="32"/>
        </w:rPr>
        <w:t xml:space="preserve"> ein, bei dem Sie weitere Informationen zur Vorbereitung erhalten.</w:t>
      </w:r>
    </w:p>
    <w:p w14:paraId="02905018" w14:textId="36C938AB" w:rsidR="00804F8A" w:rsidRPr="00DF2FEB" w:rsidRDefault="00804F8A" w:rsidP="00DF2FEB">
      <w:pPr>
        <w:spacing w:line="276" w:lineRule="auto"/>
        <w:ind w:firstLine="709"/>
        <w:jc w:val="right"/>
        <w:rPr>
          <w:rFonts w:ascii="Bradley Hand ITC" w:hAnsi="Bradley Hand ITC"/>
          <w:sz w:val="32"/>
          <w:szCs w:val="32"/>
        </w:rPr>
      </w:pPr>
      <w:r w:rsidRPr="00DF2FEB">
        <w:rPr>
          <w:rFonts w:ascii="Bradley Hand ITC" w:hAnsi="Bradley Hand ITC"/>
          <w:sz w:val="32"/>
          <w:szCs w:val="32"/>
        </w:rPr>
        <w:t>Herzlich willkommen!</w:t>
      </w:r>
    </w:p>
    <w:p w14:paraId="5BD0BBE9" w14:textId="755D633C" w:rsidR="00D23CCE" w:rsidRPr="00DF2FEB" w:rsidRDefault="00804F8A" w:rsidP="00DF2FEB">
      <w:pPr>
        <w:spacing w:line="276" w:lineRule="auto"/>
        <w:ind w:firstLine="709"/>
        <w:jc w:val="right"/>
        <w:rPr>
          <w:rFonts w:ascii="Bradley Hand ITC" w:hAnsi="Bradley Hand ITC"/>
          <w:sz w:val="32"/>
          <w:szCs w:val="32"/>
        </w:rPr>
      </w:pPr>
      <w:r w:rsidRPr="00DF2FEB">
        <w:rPr>
          <w:rFonts w:ascii="Bradley Hand ITC" w:hAnsi="Bradley Hand ITC"/>
          <w:sz w:val="32"/>
          <w:szCs w:val="32"/>
        </w:rPr>
        <w:t>Erstkommunionvorbereitungsteam</w:t>
      </w:r>
    </w:p>
    <w:p w14:paraId="0FCD3D97" w14:textId="77777777" w:rsidR="00804F8A" w:rsidRPr="00804F8A" w:rsidRDefault="00804F8A" w:rsidP="00804F8A">
      <w:pPr>
        <w:spacing w:line="360" w:lineRule="auto"/>
        <w:ind w:firstLine="709"/>
        <w:jc w:val="both"/>
        <w:rPr>
          <w:rFonts w:ascii="Bradley Hand ITC" w:hAnsi="Bradley Hand ITC"/>
          <w:sz w:val="28"/>
          <w:szCs w:val="28"/>
        </w:rPr>
      </w:pPr>
    </w:p>
    <w:sectPr w:rsidR="00804F8A" w:rsidRPr="00804F8A" w:rsidSect="00044709">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DADBB" w14:textId="77777777" w:rsidR="00C823EB" w:rsidRDefault="00C823EB" w:rsidP="007C7600">
      <w:pPr>
        <w:spacing w:after="0" w:line="240" w:lineRule="auto"/>
      </w:pPr>
      <w:r>
        <w:separator/>
      </w:r>
    </w:p>
  </w:endnote>
  <w:endnote w:type="continuationSeparator" w:id="0">
    <w:p w14:paraId="3B4F40E9" w14:textId="77777777" w:rsidR="00C823EB" w:rsidRDefault="00C823EB" w:rsidP="007C7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EB3DA" w14:textId="1606703D" w:rsidR="000E2D72" w:rsidRDefault="007C7600">
    <w:pPr>
      <w:pStyle w:val="Fuzeile"/>
    </w:pPr>
    <w:r>
      <w:rPr>
        <w:noProof/>
        <w:lang w:eastAsia="de-AT"/>
      </w:rPr>
      <w:drawing>
        <wp:anchor distT="0" distB="0" distL="114300" distR="114300" simplePos="0" relativeHeight="251661312" behindDoc="1" locked="0" layoutInCell="1" allowOverlap="1" wp14:anchorId="1509B0E8" wp14:editId="04B97DB4">
          <wp:simplePos x="0" y="0"/>
          <wp:positionH relativeFrom="margin">
            <wp:align>center</wp:align>
          </wp:positionH>
          <wp:positionV relativeFrom="paragraph">
            <wp:posOffset>-266700</wp:posOffset>
          </wp:positionV>
          <wp:extent cx="5242560" cy="725170"/>
          <wp:effectExtent l="0" t="0" r="0" b="0"/>
          <wp:wrapTight wrapText="bothSides">
            <wp:wrapPolygon edited="0">
              <wp:start x="1491" y="0"/>
              <wp:lineTo x="942" y="3972"/>
              <wp:lineTo x="628" y="7377"/>
              <wp:lineTo x="628" y="9646"/>
              <wp:lineTo x="0" y="17023"/>
              <wp:lineTo x="0" y="20995"/>
              <wp:lineTo x="8241" y="20995"/>
              <wp:lineTo x="20878" y="20995"/>
              <wp:lineTo x="21506" y="20995"/>
              <wp:lineTo x="21506" y="17023"/>
              <wp:lineTo x="2904" y="8511"/>
              <wp:lineTo x="2512" y="3972"/>
              <wp:lineTo x="2041" y="0"/>
              <wp:lineTo x="1491" y="0"/>
            </wp:wrapPolygon>
          </wp:wrapTight>
          <wp:docPr id="2" name="Grafik 2"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reensho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42560" cy="7251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2364C" w14:textId="77777777" w:rsidR="00C823EB" w:rsidRDefault="00C823EB" w:rsidP="007C7600">
      <w:pPr>
        <w:spacing w:after="0" w:line="240" w:lineRule="auto"/>
      </w:pPr>
      <w:r>
        <w:separator/>
      </w:r>
    </w:p>
  </w:footnote>
  <w:footnote w:type="continuationSeparator" w:id="0">
    <w:p w14:paraId="004D6353" w14:textId="77777777" w:rsidR="00C823EB" w:rsidRDefault="00C823EB" w:rsidP="007C7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B921" w14:textId="382633B2" w:rsidR="007C7600" w:rsidRDefault="007C7600">
    <w:pPr>
      <w:pStyle w:val="Kopfzeile"/>
    </w:pPr>
    <w:r>
      <w:rPr>
        <w:noProof/>
        <w:lang w:eastAsia="de-AT"/>
      </w:rPr>
      <w:drawing>
        <wp:anchor distT="0" distB="0" distL="114300" distR="114300" simplePos="0" relativeHeight="251659264" behindDoc="1" locked="0" layoutInCell="1" allowOverlap="1" wp14:anchorId="2C9A0915" wp14:editId="3A77C0D0">
          <wp:simplePos x="0" y="0"/>
          <wp:positionH relativeFrom="margin">
            <wp:align>center</wp:align>
          </wp:positionH>
          <wp:positionV relativeFrom="paragraph">
            <wp:posOffset>-267335</wp:posOffset>
          </wp:positionV>
          <wp:extent cx="6645910" cy="923290"/>
          <wp:effectExtent l="0" t="0" r="2540" b="0"/>
          <wp:wrapTight wrapText="bothSides">
            <wp:wrapPolygon edited="0">
              <wp:start x="1362" y="0"/>
              <wp:lineTo x="681" y="1337"/>
              <wp:lineTo x="124" y="4902"/>
              <wp:lineTo x="0" y="20946"/>
              <wp:lineTo x="21546" y="20946"/>
              <wp:lineTo x="21546" y="18272"/>
              <wp:lineTo x="18265" y="15153"/>
              <wp:lineTo x="14798" y="14261"/>
              <wp:lineTo x="14426" y="11142"/>
              <wp:lineTo x="14055" y="5348"/>
              <wp:lineTo x="1672" y="0"/>
              <wp:lineTo x="1362" y="0"/>
            </wp:wrapPolygon>
          </wp:wrapTight>
          <wp:docPr id="1"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reenshot, Schrif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45910" cy="9232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B2AD4"/>
    <w:multiLevelType w:val="hybridMultilevel"/>
    <w:tmpl w:val="E510254E"/>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2727984"/>
    <w:multiLevelType w:val="hybridMultilevel"/>
    <w:tmpl w:val="0DB4234C"/>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72922319">
    <w:abstractNumId w:val="1"/>
  </w:num>
  <w:num w:numId="2" w16cid:durableId="1715036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600"/>
    <w:rsid w:val="00044709"/>
    <w:rsid w:val="00067167"/>
    <w:rsid w:val="000A5FCB"/>
    <w:rsid w:val="000C06B0"/>
    <w:rsid w:val="000C78A9"/>
    <w:rsid w:val="000E2D72"/>
    <w:rsid w:val="00242B24"/>
    <w:rsid w:val="002470E5"/>
    <w:rsid w:val="002776C2"/>
    <w:rsid w:val="00315A65"/>
    <w:rsid w:val="003A1E37"/>
    <w:rsid w:val="00425A46"/>
    <w:rsid w:val="00470481"/>
    <w:rsid w:val="004A65E3"/>
    <w:rsid w:val="004C478C"/>
    <w:rsid w:val="004C5CEC"/>
    <w:rsid w:val="0058366B"/>
    <w:rsid w:val="00583C57"/>
    <w:rsid w:val="006015C6"/>
    <w:rsid w:val="006735D2"/>
    <w:rsid w:val="00674ADB"/>
    <w:rsid w:val="00697D7B"/>
    <w:rsid w:val="006C3B3B"/>
    <w:rsid w:val="006C7D25"/>
    <w:rsid w:val="006D4ED0"/>
    <w:rsid w:val="006D5A11"/>
    <w:rsid w:val="006F4AD1"/>
    <w:rsid w:val="007041A4"/>
    <w:rsid w:val="00705CD4"/>
    <w:rsid w:val="007216FA"/>
    <w:rsid w:val="007663BA"/>
    <w:rsid w:val="00785025"/>
    <w:rsid w:val="007966DD"/>
    <w:rsid w:val="007A1057"/>
    <w:rsid w:val="007B1499"/>
    <w:rsid w:val="007B3A76"/>
    <w:rsid w:val="007C6E55"/>
    <w:rsid w:val="007C7600"/>
    <w:rsid w:val="00804F8A"/>
    <w:rsid w:val="00844150"/>
    <w:rsid w:val="008539B8"/>
    <w:rsid w:val="008B675B"/>
    <w:rsid w:val="008F39C3"/>
    <w:rsid w:val="00951496"/>
    <w:rsid w:val="009546E2"/>
    <w:rsid w:val="009F0DDD"/>
    <w:rsid w:val="009F64C5"/>
    <w:rsid w:val="00A027ED"/>
    <w:rsid w:val="00A22C8B"/>
    <w:rsid w:val="00A72BDD"/>
    <w:rsid w:val="00AC71F4"/>
    <w:rsid w:val="00B0556A"/>
    <w:rsid w:val="00B43824"/>
    <w:rsid w:val="00B576E3"/>
    <w:rsid w:val="00BB17FB"/>
    <w:rsid w:val="00BE5C36"/>
    <w:rsid w:val="00BF2181"/>
    <w:rsid w:val="00C6125A"/>
    <w:rsid w:val="00C75EF5"/>
    <w:rsid w:val="00C823EB"/>
    <w:rsid w:val="00CD17A7"/>
    <w:rsid w:val="00CD79A8"/>
    <w:rsid w:val="00D23CCE"/>
    <w:rsid w:val="00D322EF"/>
    <w:rsid w:val="00D554B1"/>
    <w:rsid w:val="00D7654D"/>
    <w:rsid w:val="00D9190A"/>
    <w:rsid w:val="00D9500B"/>
    <w:rsid w:val="00DF01FF"/>
    <w:rsid w:val="00DF17C2"/>
    <w:rsid w:val="00DF2FEB"/>
    <w:rsid w:val="00EA1F75"/>
    <w:rsid w:val="00EC24C1"/>
    <w:rsid w:val="00EE06EB"/>
    <w:rsid w:val="00F9273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CF515"/>
  <w15:chartTrackingRefBased/>
  <w15:docId w15:val="{59219AC3-9022-4A3B-9270-B6EC2836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C76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C76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C760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C760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C760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C760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760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760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760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760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C760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C760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C760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C760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C760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760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760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7600"/>
    <w:rPr>
      <w:rFonts w:eastAsiaTheme="majorEastAsia" w:cstheme="majorBidi"/>
      <w:color w:val="272727" w:themeColor="text1" w:themeTint="D8"/>
    </w:rPr>
  </w:style>
  <w:style w:type="paragraph" w:styleId="Titel">
    <w:name w:val="Title"/>
    <w:basedOn w:val="Standard"/>
    <w:next w:val="Standard"/>
    <w:link w:val="TitelZchn"/>
    <w:uiPriority w:val="10"/>
    <w:qFormat/>
    <w:rsid w:val="007C76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760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760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760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760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C7600"/>
    <w:rPr>
      <w:i/>
      <w:iCs/>
      <w:color w:val="404040" w:themeColor="text1" w:themeTint="BF"/>
    </w:rPr>
  </w:style>
  <w:style w:type="paragraph" w:styleId="Listenabsatz">
    <w:name w:val="List Paragraph"/>
    <w:basedOn w:val="Standard"/>
    <w:uiPriority w:val="34"/>
    <w:qFormat/>
    <w:rsid w:val="007C7600"/>
    <w:pPr>
      <w:ind w:left="720"/>
      <w:contextualSpacing/>
    </w:pPr>
  </w:style>
  <w:style w:type="character" w:styleId="IntensiveHervorhebung">
    <w:name w:val="Intense Emphasis"/>
    <w:basedOn w:val="Absatz-Standardschriftart"/>
    <w:uiPriority w:val="21"/>
    <w:qFormat/>
    <w:rsid w:val="007C7600"/>
    <w:rPr>
      <w:i/>
      <w:iCs/>
      <w:color w:val="0F4761" w:themeColor="accent1" w:themeShade="BF"/>
    </w:rPr>
  </w:style>
  <w:style w:type="paragraph" w:styleId="IntensivesZitat">
    <w:name w:val="Intense Quote"/>
    <w:basedOn w:val="Standard"/>
    <w:next w:val="Standard"/>
    <w:link w:val="IntensivesZitatZchn"/>
    <w:uiPriority w:val="30"/>
    <w:qFormat/>
    <w:rsid w:val="007C76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C7600"/>
    <w:rPr>
      <w:i/>
      <w:iCs/>
      <w:color w:val="0F4761" w:themeColor="accent1" w:themeShade="BF"/>
    </w:rPr>
  </w:style>
  <w:style w:type="character" w:styleId="IntensiverVerweis">
    <w:name w:val="Intense Reference"/>
    <w:basedOn w:val="Absatz-Standardschriftart"/>
    <w:uiPriority w:val="32"/>
    <w:qFormat/>
    <w:rsid w:val="007C7600"/>
    <w:rPr>
      <w:b/>
      <w:bCs/>
      <w:smallCaps/>
      <w:color w:val="0F4761" w:themeColor="accent1" w:themeShade="BF"/>
      <w:spacing w:val="5"/>
    </w:rPr>
  </w:style>
  <w:style w:type="paragraph" w:styleId="Kopfzeile">
    <w:name w:val="header"/>
    <w:basedOn w:val="Standard"/>
    <w:link w:val="KopfzeileZchn"/>
    <w:uiPriority w:val="99"/>
    <w:unhideWhenUsed/>
    <w:rsid w:val="007C760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C7600"/>
  </w:style>
  <w:style w:type="paragraph" w:styleId="Fuzeile">
    <w:name w:val="footer"/>
    <w:basedOn w:val="Standard"/>
    <w:link w:val="FuzeileZchn"/>
    <w:uiPriority w:val="99"/>
    <w:unhideWhenUsed/>
    <w:rsid w:val="007C760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C7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73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381CA-46C2-4C4D-81D2-EBA0BB0CB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1140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Percic</dc:creator>
  <cp:keywords/>
  <dc:description/>
  <cp:lastModifiedBy>Eva Maria Gönitzer</cp:lastModifiedBy>
  <cp:revision>2</cp:revision>
  <dcterms:created xsi:type="dcterms:W3CDTF">2026-08-05T09:41:00Z</dcterms:created>
  <dcterms:modified xsi:type="dcterms:W3CDTF">2026-08-05T09:41:00Z</dcterms:modified>
</cp:coreProperties>
</file>